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F53C1" w14:textId="77777777" w:rsidR="00674848" w:rsidRPr="008E41A9" w:rsidRDefault="00866E97" w:rsidP="00866E97">
      <w:pPr>
        <w:jc w:val="center"/>
        <w:rPr>
          <w:b/>
          <w:sz w:val="32"/>
        </w:rPr>
      </w:pPr>
      <w:r w:rsidRPr="008E41A9">
        <w:rPr>
          <w:b/>
          <w:sz w:val="32"/>
        </w:rPr>
        <w:t>RESIDENCE HALL ASSOCIATION CONSTITUTION</w:t>
      </w:r>
    </w:p>
    <w:p w14:paraId="312CD115" w14:textId="77777777" w:rsidR="00866E97" w:rsidRPr="008E41A9" w:rsidRDefault="00866E97" w:rsidP="00866E97">
      <w:pPr>
        <w:jc w:val="center"/>
        <w:rPr>
          <w:b/>
          <w:sz w:val="32"/>
        </w:rPr>
      </w:pPr>
      <w:r w:rsidRPr="008E41A9">
        <w:rPr>
          <w:b/>
          <w:sz w:val="32"/>
        </w:rPr>
        <w:t>UNIVERSITY OF MARYLAND, COLLEGE PARK</w:t>
      </w:r>
    </w:p>
    <w:p w14:paraId="1F5DCE6D" w14:textId="77777777" w:rsidR="00866E97" w:rsidRPr="008E41A9" w:rsidRDefault="00866E97" w:rsidP="00866E97">
      <w:pPr>
        <w:jc w:val="center"/>
        <w:rPr>
          <w:b/>
          <w:szCs w:val="24"/>
        </w:rPr>
      </w:pPr>
    </w:p>
    <w:p w14:paraId="6CC4DD1F" w14:textId="77777777" w:rsidR="00866E97" w:rsidRPr="008E41A9" w:rsidRDefault="00866E97" w:rsidP="00866E97">
      <w:pPr>
        <w:jc w:val="center"/>
        <w:rPr>
          <w:szCs w:val="24"/>
        </w:rPr>
      </w:pPr>
      <w:r w:rsidRPr="008E41A9">
        <w:rPr>
          <w:b/>
          <w:szCs w:val="24"/>
          <w:u w:val="single"/>
        </w:rPr>
        <w:t>PREAMBLE</w:t>
      </w:r>
    </w:p>
    <w:p w14:paraId="5763F0F0" w14:textId="77777777" w:rsidR="00866E97" w:rsidRPr="008E41A9" w:rsidRDefault="00866E97" w:rsidP="00866E97">
      <w:pPr>
        <w:jc w:val="center"/>
        <w:rPr>
          <w:szCs w:val="24"/>
        </w:rPr>
      </w:pPr>
    </w:p>
    <w:p w14:paraId="301EF8A3" w14:textId="77777777" w:rsidR="00866E97" w:rsidRPr="008E41A9" w:rsidRDefault="00866E97" w:rsidP="00866E97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 xml:space="preserve">We, the resident students of the University of Maryland, in order to give representative voice to our interests and concerns within the </w:t>
      </w:r>
      <w:r w:rsidR="00DC5AF9" w:rsidRPr="008E41A9">
        <w:rPr>
          <w:rFonts w:cs="Times New Roman"/>
          <w:szCs w:val="24"/>
        </w:rPr>
        <w:t>U</w:t>
      </w:r>
      <w:r w:rsidRPr="008E41A9">
        <w:rPr>
          <w:rFonts w:cs="Times New Roman"/>
          <w:szCs w:val="24"/>
        </w:rPr>
        <w:t>niversity community, do hereby form our Residence Hall Association, as the governing body of all on-campus students under the following articles:</w:t>
      </w:r>
    </w:p>
    <w:p w14:paraId="2F3549B3" w14:textId="77777777" w:rsidR="00866E97" w:rsidRPr="008E41A9" w:rsidRDefault="00866E97" w:rsidP="00866E97">
      <w:pPr>
        <w:rPr>
          <w:szCs w:val="24"/>
        </w:rPr>
      </w:pPr>
    </w:p>
    <w:p w14:paraId="2A59329E" w14:textId="77777777" w:rsidR="005A3615" w:rsidRPr="008E41A9" w:rsidRDefault="002B7EBC" w:rsidP="002B7EBC">
      <w:pPr>
        <w:jc w:val="center"/>
        <w:rPr>
          <w:b/>
          <w:szCs w:val="24"/>
          <w:u w:val="single"/>
        </w:rPr>
      </w:pPr>
      <w:r w:rsidRPr="008E41A9">
        <w:rPr>
          <w:b/>
          <w:szCs w:val="24"/>
          <w:u w:val="single"/>
        </w:rPr>
        <w:t xml:space="preserve">ARTICLE I: </w:t>
      </w:r>
      <w:r w:rsidR="001C1588" w:rsidRPr="008E41A9">
        <w:rPr>
          <w:b/>
          <w:szCs w:val="24"/>
          <w:u w:val="single"/>
        </w:rPr>
        <w:t>PURPOSE</w:t>
      </w:r>
    </w:p>
    <w:p w14:paraId="3AF7A207" w14:textId="77777777" w:rsidR="005A3615" w:rsidRPr="008E41A9" w:rsidRDefault="005A3615" w:rsidP="008727B3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</w:p>
    <w:p w14:paraId="490FBD16" w14:textId="77777777" w:rsidR="008727B3" w:rsidRPr="008E41A9" w:rsidRDefault="008727B3" w:rsidP="008727B3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  <w:u w:val="single"/>
        </w:rPr>
        <w:t xml:space="preserve">Section </w:t>
      </w:r>
      <w:r w:rsidR="00366AEB" w:rsidRPr="008E41A9">
        <w:rPr>
          <w:rFonts w:cs="Times New Roman"/>
          <w:szCs w:val="24"/>
          <w:u w:val="single"/>
        </w:rPr>
        <w:t>1</w:t>
      </w:r>
      <w:r w:rsidR="00366AEB" w:rsidRPr="008E41A9">
        <w:rPr>
          <w:rFonts w:cs="Times New Roman"/>
          <w:szCs w:val="24"/>
        </w:rPr>
        <w:t>:</w:t>
      </w:r>
      <w:r w:rsidRPr="008E41A9">
        <w:rPr>
          <w:rFonts w:cs="Times New Roman"/>
          <w:szCs w:val="24"/>
        </w:rPr>
        <w:t xml:space="preserve"> Role and Purpose</w:t>
      </w:r>
    </w:p>
    <w:p w14:paraId="7BD5C6F6" w14:textId="77777777" w:rsidR="008727B3" w:rsidRPr="008E41A9" w:rsidRDefault="008727B3" w:rsidP="008727B3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533EC0A1" w14:textId="77777777" w:rsidR="00CF6814" w:rsidRPr="008E41A9" w:rsidRDefault="008727B3" w:rsidP="008727B3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 w:hint="eastAsia"/>
          <w:szCs w:val="24"/>
        </w:rPr>
        <w:t>(1)</w:t>
      </w:r>
      <w:r w:rsidRPr="008E41A9">
        <w:rPr>
          <w:rFonts w:cs="Times New Roman" w:hint="eastAsia"/>
          <w:szCs w:val="24"/>
        </w:rPr>
        <w:tab/>
      </w:r>
      <w:r w:rsidRPr="008E41A9">
        <w:rPr>
          <w:rFonts w:cs="Times New Roman"/>
          <w:szCs w:val="24"/>
        </w:rPr>
        <w:t xml:space="preserve">The </w:t>
      </w:r>
      <w:r w:rsidR="00544243" w:rsidRPr="008E41A9">
        <w:rPr>
          <w:rFonts w:cs="Times New Roman"/>
          <w:szCs w:val="24"/>
        </w:rPr>
        <w:t xml:space="preserve">Residence Hall Association (hereafter referred to as </w:t>
      </w:r>
      <w:r w:rsidRPr="008E41A9">
        <w:rPr>
          <w:rFonts w:cs="Times New Roman"/>
          <w:szCs w:val="24"/>
        </w:rPr>
        <w:t>RHA</w:t>
      </w:r>
      <w:r w:rsidR="00544243" w:rsidRPr="008E41A9">
        <w:rPr>
          <w:rFonts w:cs="Times New Roman"/>
          <w:szCs w:val="24"/>
        </w:rPr>
        <w:t>)</w:t>
      </w:r>
      <w:r w:rsidRPr="008E41A9">
        <w:rPr>
          <w:rFonts w:cs="Times New Roman"/>
          <w:szCs w:val="24"/>
        </w:rPr>
        <w:t xml:space="preserve"> shall undertake and serve </w:t>
      </w:r>
      <w:r w:rsidR="00544243" w:rsidRPr="008E41A9">
        <w:rPr>
          <w:rFonts w:cs="Times New Roman"/>
          <w:szCs w:val="24"/>
        </w:rPr>
        <w:tab/>
      </w:r>
      <w:r w:rsidRPr="008E41A9">
        <w:rPr>
          <w:rFonts w:cs="Times New Roman"/>
          <w:szCs w:val="24"/>
        </w:rPr>
        <w:t xml:space="preserve">the following purposes and roles on behalf of all students who reside on the University of </w:t>
      </w:r>
      <w:r w:rsidR="00544243" w:rsidRPr="008E41A9">
        <w:rPr>
          <w:rFonts w:cs="Times New Roman"/>
          <w:szCs w:val="24"/>
        </w:rPr>
        <w:tab/>
      </w:r>
      <w:r w:rsidRPr="008E41A9">
        <w:rPr>
          <w:rFonts w:cs="Times New Roman"/>
          <w:szCs w:val="24"/>
        </w:rPr>
        <w:t>Maryland, College Park campus:</w:t>
      </w:r>
    </w:p>
    <w:p w14:paraId="2970C4AB" w14:textId="77777777" w:rsidR="008727B3" w:rsidRPr="008E41A9" w:rsidRDefault="003F57B5" w:rsidP="00F113DB">
      <w:pPr>
        <w:autoSpaceDE w:val="0"/>
        <w:autoSpaceDN w:val="0"/>
        <w:adjustRightInd w:val="0"/>
        <w:ind w:firstLine="72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A)</w:t>
      </w:r>
      <w:r w:rsidRPr="008E41A9">
        <w:rPr>
          <w:rFonts w:cs="Times New Roman"/>
          <w:szCs w:val="24"/>
        </w:rPr>
        <w:tab/>
      </w:r>
      <w:r w:rsidR="008727B3" w:rsidRPr="008E41A9">
        <w:rPr>
          <w:rFonts w:cs="Times New Roman"/>
          <w:szCs w:val="24"/>
        </w:rPr>
        <w:t>Best serve and reflect th</w:t>
      </w:r>
      <w:r w:rsidR="00C21997" w:rsidRPr="008E41A9">
        <w:rPr>
          <w:rFonts w:cs="Times New Roman"/>
          <w:szCs w:val="24"/>
        </w:rPr>
        <w:t xml:space="preserve">e interests of resident students and allow them to convey </w:t>
      </w:r>
      <w:r w:rsidR="00C21997" w:rsidRPr="008E41A9">
        <w:rPr>
          <w:rFonts w:cs="Times New Roman"/>
          <w:szCs w:val="24"/>
        </w:rPr>
        <w:tab/>
      </w:r>
      <w:r w:rsidR="00C21997" w:rsidRPr="008E41A9">
        <w:rPr>
          <w:rFonts w:cs="Times New Roman"/>
          <w:szCs w:val="24"/>
        </w:rPr>
        <w:tab/>
      </w:r>
      <w:r w:rsidR="00C21997" w:rsidRPr="008E41A9">
        <w:rPr>
          <w:rFonts w:cs="Times New Roman"/>
          <w:szCs w:val="24"/>
        </w:rPr>
        <w:tab/>
        <w:t>their concerns, ideas, and opinions regarding resident issues</w:t>
      </w:r>
    </w:p>
    <w:p w14:paraId="6635A857" w14:textId="77777777" w:rsidR="008727B3" w:rsidRPr="008E41A9" w:rsidRDefault="003F57B5" w:rsidP="00F113DB">
      <w:pPr>
        <w:autoSpaceDE w:val="0"/>
        <w:autoSpaceDN w:val="0"/>
        <w:adjustRightInd w:val="0"/>
        <w:ind w:firstLine="72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B)</w:t>
      </w:r>
      <w:r w:rsidRPr="008E41A9">
        <w:rPr>
          <w:rFonts w:cs="Times New Roman"/>
          <w:szCs w:val="24"/>
        </w:rPr>
        <w:tab/>
      </w:r>
      <w:r w:rsidR="008727B3" w:rsidRPr="008E41A9">
        <w:rPr>
          <w:rFonts w:cs="Times New Roman"/>
          <w:szCs w:val="24"/>
        </w:rPr>
        <w:t>Guide</w:t>
      </w:r>
      <w:r w:rsidR="00937EC4" w:rsidRPr="008E41A9">
        <w:rPr>
          <w:rFonts w:cs="Times New Roman"/>
          <w:szCs w:val="24"/>
        </w:rPr>
        <w:t xml:space="preserve"> and advocate for</w:t>
      </w:r>
      <w:r w:rsidR="008727B3" w:rsidRPr="008E41A9">
        <w:rPr>
          <w:rFonts w:cs="Times New Roman"/>
          <w:szCs w:val="24"/>
        </w:rPr>
        <w:t xml:space="preserve"> policy revision,</w:t>
      </w:r>
      <w:r w:rsidR="00271D96" w:rsidRPr="008E41A9">
        <w:rPr>
          <w:rFonts w:cs="Times New Roman"/>
          <w:szCs w:val="24"/>
        </w:rPr>
        <w:t xml:space="preserve"> initiation, and implementation</w:t>
      </w:r>
      <w:r w:rsidR="008727B3" w:rsidRPr="008E41A9">
        <w:rPr>
          <w:rFonts w:cs="Times New Roman"/>
          <w:szCs w:val="24"/>
        </w:rPr>
        <w:t xml:space="preserve"> within the </w:t>
      </w:r>
      <w:r w:rsidR="00937EC4" w:rsidRPr="008E41A9">
        <w:rPr>
          <w:rFonts w:cs="Times New Roman"/>
          <w:szCs w:val="24"/>
        </w:rPr>
        <w:tab/>
      </w:r>
      <w:r w:rsidR="00937EC4" w:rsidRPr="008E41A9">
        <w:rPr>
          <w:rFonts w:cs="Times New Roman"/>
          <w:szCs w:val="24"/>
        </w:rPr>
        <w:tab/>
      </w:r>
      <w:r w:rsidR="00937EC4" w:rsidRPr="008E41A9">
        <w:rPr>
          <w:rFonts w:cs="Times New Roman"/>
          <w:szCs w:val="24"/>
        </w:rPr>
        <w:tab/>
      </w:r>
      <w:r w:rsidR="008727B3" w:rsidRPr="008E41A9">
        <w:rPr>
          <w:rFonts w:cs="Times New Roman"/>
          <w:szCs w:val="24"/>
        </w:rPr>
        <w:t>Departments of Resident Life, Residenti</w:t>
      </w:r>
      <w:r w:rsidR="00612BC2" w:rsidRPr="008E41A9">
        <w:rPr>
          <w:rFonts w:cs="Times New Roman"/>
          <w:szCs w:val="24"/>
        </w:rPr>
        <w:t>al Facilities, Dining Services,</w:t>
      </w:r>
      <w:r w:rsidR="00491EB3" w:rsidRPr="008E41A9">
        <w:rPr>
          <w:rFonts w:cs="Times New Roman"/>
          <w:szCs w:val="24"/>
        </w:rPr>
        <w:t xml:space="preserve"> </w:t>
      </w:r>
      <w:r w:rsidR="00491EB3" w:rsidRPr="008E41A9">
        <w:rPr>
          <w:rFonts w:cs="Times New Roman"/>
          <w:szCs w:val="24"/>
        </w:rPr>
        <w:tab/>
      </w:r>
      <w:r w:rsidR="00491EB3" w:rsidRPr="008E41A9">
        <w:rPr>
          <w:rFonts w:cs="Times New Roman"/>
          <w:szCs w:val="24"/>
        </w:rPr>
        <w:tab/>
      </w:r>
      <w:r w:rsidR="00491EB3" w:rsidRPr="008E41A9">
        <w:rPr>
          <w:rFonts w:cs="Times New Roman"/>
          <w:szCs w:val="24"/>
        </w:rPr>
        <w:tab/>
      </w:r>
      <w:r w:rsidR="00491EB3" w:rsidRPr="008E41A9">
        <w:rPr>
          <w:rFonts w:cs="Times New Roman"/>
          <w:szCs w:val="24"/>
        </w:rPr>
        <w:tab/>
      </w:r>
      <w:r w:rsidR="008727B3" w:rsidRPr="008E41A9">
        <w:rPr>
          <w:rFonts w:cs="Times New Roman"/>
          <w:szCs w:val="24"/>
        </w:rPr>
        <w:t xml:space="preserve">Transportation Services, and all other departments that affect on-campus students </w:t>
      </w:r>
      <w:r w:rsidR="00937EC4" w:rsidRPr="008E41A9">
        <w:rPr>
          <w:rFonts w:cs="Times New Roman"/>
          <w:szCs w:val="24"/>
        </w:rPr>
        <w:tab/>
      </w:r>
      <w:r w:rsidR="00937EC4" w:rsidRPr="008E41A9">
        <w:rPr>
          <w:rFonts w:cs="Times New Roman"/>
          <w:szCs w:val="24"/>
        </w:rPr>
        <w:tab/>
      </w:r>
      <w:r w:rsidR="00937EC4" w:rsidRPr="008E41A9">
        <w:rPr>
          <w:rFonts w:cs="Times New Roman"/>
          <w:szCs w:val="24"/>
        </w:rPr>
        <w:tab/>
      </w:r>
      <w:r w:rsidR="008727B3" w:rsidRPr="008E41A9">
        <w:rPr>
          <w:rFonts w:cs="Times New Roman"/>
          <w:szCs w:val="24"/>
        </w:rPr>
        <w:t>on a proactive and reactive basis</w:t>
      </w:r>
    </w:p>
    <w:p w14:paraId="3387F1BD" w14:textId="77777777" w:rsidR="008727B3" w:rsidRPr="008E41A9" w:rsidRDefault="00937EC4" w:rsidP="00F113DB">
      <w:pPr>
        <w:autoSpaceDE w:val="0"/>
        <w:autoSpaceDN w:val="0"/>
        <w:adjustRightInd w:val="0"/>
        <w:ind w:firstLine="72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C</w:t>
      </w:r>
      <w:r w:rsidR="003518F6" w:rsidRPr="008E41A9">
        <w:rPr>
          <w:rFonts w:cs="Times New Roman"/>
          <w:szCs w:val="24"/>
        </w:rPr>
        <w:t>)</w:t>
      </w:r>
      <w:r w:rsidR="003518F6" w:rsidRPr="008E41A9">
        <w:rPr>
          <w:rFonts w:cs="Times New Roman"/>
          <w:szCs w:val="24"/>
        </w:rPr>
        <w:tab/>
      </w:r>
      <w:r w:rsidR="008727B3" w:rsidRPr="008E41A9">
        <w:rPr>
          <w:rFonts w:cs="Times New Roman"/>
          <w:szCs w:val="24"/>
        </w:rPr>
        <w:t xml:space="preserve">Provide leadership, a unified voice, and a venue for common concerns among the </w:t>
      </w:r>
      <w:r w:rsidR="00F97D9D" w:rsidRPr="008E41A9">
        <w:rPr>
          <w:rFonts w:cs="Times New Roman"/>
          <w:szCs w:val="24"/>
        </w:rPr>
        <w:tab/>
      </w:r>
      <w:r w:rsidR="00F97D9D" w:rsidRPr="008E41A9">
        <w:rPr>
          <w:rFonts w:cs="Times New Roman"/>
          <w:szCs w:val="24"/>
        </w:rPr>
        <w:tab/>
      </w:r>
      <w:r w:rsidR="00F97D9D" w:rsidRPr="008E41A9">
        <w:rPr>
          <w:rFonts w:cs="Times New Roman"/>
          <w:szCs w:val="24"/>
        </w:rPr>
        <w:tab/>
      </w:r>
      <w:r w:rsidR="008727B3" w:rsidRPr="008E41A9">
        <w:rPr>
          <w:rFonts w:cs="Times New Roman"/>
          <w:szCs w:val="24"/>
        </w:rPr>
        <w:t xml:space="preserve">various residential communities </w:t>
      </w:r>
      <w:r w:rsidR="00577707" w:rsidRPr="008E41A9">
        <w:rPr>
          <w:rFonts w:cs="Times New Roman"/>
          <w:szCs w:val="24"/>
        </w:rPr>
        <w:t xml:space="preserve">to be </w:t>
      </w:r>
      <w:r w:rsidR="002C63F0" w:rsidRPr="008E41A9">
        <w:rPr>
          <w:rFonts w:cs="Times New Roman"/>
          <w:szCs w:val="24"/>
        </w:rPr>
        <w:t>communicate</w:t>
      </w:r>
      <w:r w:rsidR="00577707" w:rsidRPr="008E41A9">
        <w:rPr>
          <w:rFonts w:cs="Times New Roman"/>
          <w:szCs w:val="24"/>
        </w:rPr>
        <w:t>d</w:t>
      </w:r>
      <w:r w:rsidR="00F97D9D" w:rsidRPr="008E41A9">
        <w:rPr>
          <w:rFonts w:cs="Times New Roman"/>
          <w:szCs w:val="24"/>
        </w:rPr>
        <w:t xml:space="preserve"> </w:t>
      </w:r>
      <w:r w:rsidR="00577707" w:rsidRPr="008E41A9">
        <w:rPr>
          <w:rFonts w:cs="Times New Roman"/>
          <w:szCs w:val="24"/>
        </w:rPr>
        <w:t xml:space="preserve">to </w:t>
      </w:r>
      <w:r w:rsidR="008727B3" w:rsidRPr="008E41A9">
        <w:rPr>
          <w:rFonts w:cs="Times New Roman"/>
          <w:szCs w:val="24"/>
        </w:rPr>
        <w:t xml:space="preserve">the leadership of other </w:t>
      </w:r>
      <w:r w:rsidR="00F97D9D" w:rsidRPr="008E41A9">
        <w:rPr>
          <w:rFonts w:cs="Times New Roman"/>
          <w:szCs w:val="24"/>
        </w:rPr>
        <w:tab/>
      </w:r>
      <w:r w:rsidR="00F97D9D" w:rsidRPr="008E41A9">
        <w:rPr>
          <w:rFonts w:cs="Times New Roman"/>
          <w:szCs w:val="24"/>
        </w:rPr>
        <w:tab/>
      </w:r>
      <w:r w:rsidR="00F97D9D" w:rsidRPr="008E41A9">
        <w:rPr>
          <w:rFonts w:cs="Times New Roman"/>
          <w:szCs w:val="24"/>
        </w:rPr>
        <w:tab/>
      </w:r>
      <w:r w:rsidR="008727B3" w:rsidRPr="008E41A9">
        <w:rPr>
          <w:rFonts w:cs="Times New Roman"/>
          <w:szCs w:val="24"/>
        </w:rPr>
        <w:t>student communities</w:t>
      </w:r>
      <w:r w:rsidR="00577707" w:rsidRPr="008E41A9">
        <w:rPr>
          <w:rFonts w:cs="Times New Roman"/>
          <w:szCs w:val="24"/>
        </w:rPr>
        <w:t>,</w:t>
      </w:r>
      <w:r w:rsidR="00F97D9D" w:rsidRPr="008E41A9">
        <w:rPr>
          <w:rFonts w:cs="Times New Roman"/>
          <w:szCs w:val="24"/>
        </w:rPr>
        <w:t xml:space="preserve"> </w:t>
      </w:r>
      <w:r w:rsidR="00DC5AF9" w:rsidRPr="008E41A9">
        <w:rPr>
          <w:rFonts w:cs="Times New Roman"/>
          <w:szCs w:val="24"/>
        </w:rPr>
        <w:t>U</w:t>
      </w:r>
      <w:r w:rsidR="008727B3" w:rsidRPr="008E41A9">
        <w:rPr>
          <w:rFonts w:cs="Times New Roman"/>
          <w:szCs w:val="24"/>
        </w:rPr>
        <w:t>niversity administration</w:t>
      </w:r>
      <w:r w:rsidR="00577707" w:rsidRPr="008E41A9">
        <w:rPr>
          <w:rFonts w:cs="Times New Roman"/>
          <w:szCs w:val="24"/>
        </w:rPr>
        <w:t>,</w:t>
      </w:r>
      <w:r w:rsidR="008727B3" w:rsidRPr="008E41A9">
        <w:rPr>
          <w:rFonts w:cs="Times New Roman"/>
          <w:szCs w:val="24"/>
        </w:rPr>
        <w:t xml:space="preserve"> and other appropriate parties</w:t>
      </w:r>
    </w:p>
    <w:p w14:paraId="0151BB3A" w14:textId="77777777" w:rsidR="008727B3" w:rsidRPr="008E41A9" w:rsidRDefault="00937EC4" w:rsidP="00F113DB">
      <w:pPr>
        <w:autoSpaceDE w:val="0"/>
        <w:autoSpaceDN w:val="0"/>
        <w:adjustRightInd w:val="0"/>
        <w:ind w:firstLine="72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D</w:t>
      </w:r>
      <w:r w:rsidR="00094460" w:rsidRPr="008E41A9">
        <w:rPr>
          <w:rFonts w:cs="Times New Roman"/>
          <w:szCs w:val="24"/>
        </w:rPr>
        <w:t>)</w:t>
      </w:r>
      <w:r w:rsidR="00094460" w:rsidRPr="008E41A9">
        <w:rPr>
          <w:rFonts w:cs="Times New Roman"/>
          <w:szCs w:val="24"/>
        </w:rPr>
        <w:tab/>
      </w:r>
      <w:r w:rsidR="008727B3" w:rsidRPr="008E41A9">
        <w:rPr>
          <w:rFonts w:cs="Times New Roman"/>
          <w:szCs w:val="24"/>
        </w:rPr>
        <w:t xml:space="preserve">Provide opportunities for leadership skill development for </w:t>
      </w:r>
      <w:r w:rsidR="004F03EC" w:rsidRPr="008E41A9">
        <w:rPr>
          <w:rFonts w:cs="Times New Roman"/>
          <w:szCs w:val="24"/>
        </w:rPr>
        <w:t>all members</w:t>
      </w:r>
    </w:p>
    <w:p w14:paraId="37885233" w14:textId="77777777" w:rsidR="00594F29" w:rsidRPr="008E41A9" w:rsidRDefault="00937EC4" w:rsidP="00271D96">
      <w:pPr>
        <w:autoSpaceDE w:val="0"/>
        <w:autoSpaceDN w:val="0"/>
        <w:adjustRightInd w:val="0"/>
        <w:ind w:firstLine="72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E</w:t>
      </w:r>
      <w:r w:rsidR="00962870" w:rsidRPr="008E41A9">
        <w:rPr>
          <w:rFonts w:cs="Times New Roman"/>
          <w:szCs w:val="24"/>
        </w:rPr>
        <w:t>)</w:t>
      </w:r>
      <w:r w:rsidR="00962870" w:rsidRPr="008E41A9">
        <w:rPr>
          <w:rFonts w:cs="Times New Roman"/>
          <w:szCs w:val="24"/>
        </w:rPr>
        <w:tab/>
      </w:r>
      <w:r w:rsidR="008727B3" w:rsidRPr="008E41A9">
        <w:rPr>
          <w:rFonts w:cs="Times New Roman"/>
          <w:szCs w:val="24"/>
        </w:rPr>
        <w:t>Promote community development</w:t>
      </w:r>
      <w:r w:rsidR="00594F29" w:rsidRPr="008E41A9">
        <w:rPr>
          <w:rFonts w:cs="Times New Roman"/>
          <w:szCs w:val="24"/>
        </w:rPr>
        <w:t xml:space="preserve"> on the local community level</w:t>
      </w:r>
    </w:p>
    <w:p w14:paraId="03C635DD" w14:textId="77777777" w:rsidR="0058565C" w:rsidRPr="008E41A9" w:rsidRDefault="0058565C" w:rsidP="002B7EBC">
      <w:pPr>
        <w:jc w:val="center"/>
        <w:rPr>
          <w:b/>
          <w:szCs w:val="24"/>
          <w:u w:val="single"/>
        </w:rPr>
      </w:pPr>
    </w:p>
    <w:p w14:paraId="660D1B3A" w14:textId="77777777" w:rsidR="001C1588" w:rsidRPr="008E41A9" w:rsidRDefault="001C1588" w:rsidP="002B7EBC">
      <w:pPr>
        <w:jc w:val="center"/>
        <w:rPr>
          <w:b/>
          <w:szCs w:val="24"/>
          <w:u w:val="single"/>
        </w:rPr>
      </w:pPr>
      <w:r w:rsidRPr="008E41A9">
        <w:rPr>
          <w:b/>
          <w:szCs w:val="24"/>
          <w:u w:val="single"/>
        </w:rPr>
        <w:t>ARTICLE II: ORGANIZATIONAL OVERVIEW</w:t>
      </w:r>
    </w:p>
    <w:p w14:paraId="1FDA65E6" w14:textId="77777777" w:rsidR="001C1588" w:rsidRPr="008E41A9" w:rsidRDefault="001C1588" w:rsidP="002B7EBC">
      <w:pPr>
        <w:jc w:val="center"/>
        <w:rPr>
          <w:b/>
          <w:szCs w:val="24"/>
          <w:u w:val="single"/>
        </w:rPr>
      </w:pPr>
    </w:p>
    <w:p w14:paraId="1883FCA1" w14:textId="77777777" w:rsidR="00D81F8E" w:rsidRPr="008E41A9" w:rsidRDefault="00D81F8E" w:rsidP="00D81F8E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  <w:u w:val="single"/>
        </w:rPr>
        <w:t xml:space="preserve">Section </w:t>
      </w:r>
      <w:r w:rsidR="00147731" w:rsidRPr="008E41A9">
        <w:rPr>
          <w:rFonts w:cs="Times New Roman"/>
          <w:szCs w:val="24"/>
          <w:u w:val="single"/>
        </w:rPr>
        <w:t>1</w:t>
      </w:r>
      <w:r w:rsidR="00147731" w:rsidRPr="008E41A9">
        <w:rPr>
          <w:rFonts w:cs="Times New Roman"/>
          <w:szCs w:val="24"/>
        </w:rPr>
        <w:t>:</w:t>
      </w:r>
      <w:r w:rsidRPr="008E41A9">
        <w:rPr>
          <w:rFonts w:cs="Times New Roman"/>
          <w:szCs w:val="24"/>
        </w:rPr>
        <w:t xml:space="preserve"> Authority</w:t>
      </w:r>
    </w:p>
    <w:p w14:paraId="1A7F5853" w14:textId="77777777" w:rsidR="00D81F8E" w:rsidRPr="008E41A9" w:rsidRDefault="00D81F8E" w:rsidP="00D81F8E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226C2598" w14:textId="77777777" w:rsidR="00D81F8E" w:rsidRPr="008E41A9" w:rsidRDefault="00D81F8E" w:rsidP="00212F6A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 xml:space="preserve">(1) </w:t>
      </w:r>
      <w:r w:rsidRPr="008E41A9">
        <w:rPr>
          <w:rFonts w:cs="Times New Roman" w:hint="eastAsia"/>
          <w:szCs w:val="24"/>
        </w:rPr>
        <w:tab/>
      </w:r>
      <w:r w:rsidRPr="008E41A9">
        <w:rPr>
          <w:rFonts w:cs="Times New Roman"/>
          <w:szCs w:val="24"/>
        </w:rPr>
        <w:t xml:space="preserve">The </w:t>
      </w:r>
      <w:r w:rsidR="009202E1" w:rsidRPr="008E41A9">
        <w:rPr>
          <w:rFonts w:cs="Times New Roman"/>
          <w:szCs w:val="24"/>
        </w:rPr>
        <w:t>RHA</w:t>
      </w:r>
      <w:r w:rsidR="00271D96" w:rsidRPr="008E41A9">
        <w:rPr>
          <w:rFonts w:cs="Times New Roman"/>
          <w:szCs w:val="24"/>
        </w:rPr>
        <w:t xml:space="preserve"> </w:t>
      </w:r>
      <w:r w:rsidRPr="008E41A9">
        <w:rPr>
          <w:rFonts w:cs="Times New Roman"/>
          <w:szCs w:val="24"/>
        </w:rPr>
        <w:t xml:space="preserve">fully claims all privileges, </w:t>
      </w:r>
      <w:r w:rsidRPr="008E41A9">
        <w:rPr>
          <w:rFonts w:cs="Times New Roman" w:hint="eastAsia"/>
          <w:szCs w:val="24"/>
        </w:rPr>
        <w:t xml:space="preserve">all </w:t>
      </w:r>
      <w:r w:rsidRPr="008E41A9">
        <w:rPr>
          <w:rFonts w:cs="Times New Roman"/>
          <w:szCs w:val="24"/>
        </w:rPr>
        <w:t xml:space="preserve">prerogatives, and priority </w:t>
      </w:r>
      <w:r w:rsidR="00271D96" w:rsidRPr="008E41A9">
        <w:rPr>
          <w:rFonts w:cs="Times New Roman"/>
          <w:szCs w:val="24"/>
        </w:rPr>
        <w:t>influence over matters</w:t>
      </w:r>
      <w:r w:rsidRPr="008E41A9">
        <w:rPr>
          <w:rFonts w:cs="Times New Roman"/>
          <w:szCs w:val="24"/>
        </w:rPr>
        <w:t xml:space="preserve"> </w:t>
      </w:r>
      <w:r w:rsidR="00271D96" w:rsidRPr="008E41A9">
        <w:rPr>
          <w:rFonts w:cs="Times New Roman"/>
          <w:szCs w:val="24"/>
        </w:rPr>
        <w:tab/>
      </w:r>
      <w:r w:rsidRPr="008E41A9">
        <w:rPr>
          <w:rFonts w:cs="Times New Roman"/>
          <w:szCs w:val="24"/>
        </w:rPr>
        <w:t xml:space="preserve">that affect the residents of the University of Maryland campus residence halls, especially </w:t>
      </w:r>
      <w:r w:rsidR="00271D96" w:rsidRPr="008E41A9">
        <w:rPr>
          <w:rFonts w:cs="Times New Roman"/>
          <w:szCs w:val="24"/>
        </w:rPr>
        <w:tab/>
      </w:r>
      <w:r w:rsidRPr="008E41A9">
        <w:rPr>
          <w:rFonts w:cs="Times New Roman"/>
          <w:szCs w:val="24"/>
        </w:rPr>
        <w:t xml:space="preserve">matters affected by the Departments of Dining Services, Resident Life, Residential </w:t>
      </w:r>
      <w:r w:rsidR="00271D96" w:rsidRPr="008E41A9">
        <w:rPr>
          <w:rFonts w:cs="Times New Roman"/>
          <w:szCs w:val="24"/>
        </w:rPr>
        <w:tab/>
      </w:r>
      <w:r w:rsidRPr="008E41A9">
        <w:rPr>
          <w:rFonts w:cs="Times New Roman"/>
          <w:szCs w:val="24"/>
        </w:rPr>
        <w:t>Facilities, and Transportation Services.</w:t>
      </w:r>
    </w:p>
    <w:p w14:paraId="29EB0FF6" w14:textId="77777777" w:rsidR="00D81F8E" w:rsidRPr="008E41A9" w:rsidRDefault="00544243" w:rsidP="00D81F8E">
      <w:pPr>
        <w:autoSpaceDE w:val="0"/>
        <w:autoSpaceDN w:val="0"/>
        <w:adjustRightInd w:val="0"/>
        <w:ind w:left="720" w:hanging="72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A)</w:t>
      </w:r>
      <w:r w:rsidR="00D81F8E" w:rsidRPr="008E41A9">
        <w:rPr>
          <w:rFonts w:cs="Times New Roman"/>
          <w:szCs w:val="24"/>
        </w:rPr>
        <w:t xml:space="preserve"> </w:t>
      </w:r>
      <w:r w:rsidR="00D81F8E" w:rsidRPr="008E41A9">
        <w:rPr>
          <w:rFonts w:cs="Times New Roman" w:hint="eastAsia"/>
          <w:szCs w:val="24"/>
        </w:rPr>
        <w:tab/>
      </w:r>
      <w:r w:rsidR="00D81F8E" w:rsidRPr="008E41A9">
        <w:rPr>
          <w:rFonts w:cs="Times New Roman"/>
          <w:szCs w:val="24"/>
        </w:rPr>
        <w:t xml:space="preserve">The RHA </w:t>
      </w:r>
      <w:r w:rsidR="00D81F8E" w:rsidRPr="008E41A9">
        <w:rPr>
          <w:rFonts w:cs="Times New Roman" w:hint="eastAsia"/>
          <w:szCs w:val="24"/>
        </w:rPr>
        <w:t xml:space="preserve">has </w:t>
      </w:r>
      <w:r w:rsidR="00D81F8E" w:rsidRPr="008E41A9">
        <w:rPr>
          <w:rFonts w:cs="Times New Roman"/>
          <w:szCs w:val="24"/>
        </w:rPr>
        <w:t xml:space="preserve">the responsibility to advocate </w:t>
      </w:r>
      <w:r w:rsidR="007E59C1" w:rsidRPr="008E41A9">
        <w:rPr>
          <w:rFonts w:cs="Times New Roman"/>
          <w:szCs w:val="24"/>
        </w:rPr>
        <w:t xml:space="preserve">for </w:t>
      </w:r>
      <w:r w:rsidR="00D81F8E" w:rsidRPr="008E41A9">
        <w:rPr>
          <w:rFonts w:cs="Times New Roman"/>
          <w:szCs w:val="24"/>
        </w:rPr>
        <w:t>or oppose polic</w:t>
      </w:r>
      <w:r w:rsidR="003971E7" w:rsidRPr="008E41A9">
        <w:rPr>
          <w:rFonts w:cs="Times New Roman" w:hint="eastAsia"/>
          <w:szCs w:val="24"/>
        </w:rPr>
        <w:t xml:space="preserve">ies of the </w:t>
      </w:r>
      <w:r w:rsidR="003971E7" w:rsidRPr="008E41A9">
        <w:rPr>
          <w:rFonts w:cs="Times New Roman"/>
          <w:szCs w:val="24"/>
        </w:rPr>
        <w:tab/>
      </w:r>
      <w:r w:rsidR="003971E7" w:rsidRPr="008E41A9">
        <w:rPr>
          <w:rFonts w:cs="Times New Roman" w:hint="eastAsia"/>
          <w:szCs w:val="24"/>
        </w:rPr>
        <w:t>afore</w:t>
      </w:r>
      <w:r w:rsidR="00D81F8E" w:rsidRPr="008E41A9">
        <w:rPr>
          <w:rFonts w:cs="Times New Roman" w:hint="eastAsia"/>
          <w:szCs w:val="24"/>
        </w:rPr>
        <w:t xml:space="preserve">mentioned departments </w:t>
      </w:r>
      <w:r w:rsidR="00D81F8E" w:rsidRPr="008E41A9">
        <w:rPr>
          <w:rFonts w:cs="Times New Roman"/>
          <w:szCs w:val="24"/>
        </w:rPr>
        <w:t>through the writing and pass</w:t>
      </w:r>
      <w:r w:rsidR="003971E7" w:rsidRPr="008E41A9">
        <w:rPr>
          <w:rFonts w:cs="Times New Roman"/>
          <w:szCs w:val="24"/>
        </w:rPr>
        <w:t>ing of resolutions</w:t>
      </w:r>
    </w:p>
    <w:p w14:paraId="39D01EBE" w14:textId="77777777" w:rsidR="00846D95" w:rsidRDefault="00D81F8E" w:rsidP="00846D95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 w:hint="eastAsia"/>
          <w:szCs w:val="24"/>
        </w:rPr>
        <w:tab/>
      </w:r>
      <w:r w:rsidR="00544243" w:rsidRPr="008E41A9">
        <w:rPr>
          <w:rFonts w:cs="Times New Roman"/>
          <w:szCs w:val="24"/>
        </w:rPr>
        <w:t>B)</w:t>
      </w:r>
      <w:r w:rsidR="00544243" w:rsidRPr="008E41A9">
        <w:rPr>
          <w:rFonts w:cs="Times New Roman"/>
          <w:szCs w:val="24"/>
        </w:rPr>
        <w:tab/>
      </w:r>
      <w:r w:rsidRPr="008E41A9">
        <w:rPr>
          <w:rFonts w:cs="Times New Roman" w:hint="eastAsia"/>
          <w:szCs w:val="24"/>
        </w:rPr>
        <w:t xml:space="preserve">The RHA </w:t>
      </w:r>
      <w:r w:rsidR="00B413D2" w:rsidRPr="008E41A9">
        <w:rPr>
          <w:rFonts w:cs="Times New Roman"/>
          <w:szCs w:val="24"/>
        </w:rPr>
        <w:t xml:space="preserve">shall receive </w:t>
      </w:r>
      <w:r w:rsidRPr="008E41A9">
        <w:rPr>
          <w:rFonts w:cs="Times New Roman"/>
          <w:szCs w:val="24"/>
        </w:rPr>
        <w:t>budget</w:t>
      </w:r>
      <w:r w:rsidRPr="008E41A9">
        <w:rPr>
          <w:rFonts w:cs="Times New Roman" w:hint="eastAsia"/>
          <w:szCs w:val="24"/>
        </w:rPr>
        <w:t>ary</w:t>
      </w:r>
      <w:r w:rsidRPr="008E41A9">
        <w:rPr>
          <w:rFonts w:cs="Times New Roman"/>
          <w:szCs w:val="24"/>
        </w:rPr>
        <w:t xml:space="preserve">/policy presentations from </w:t>
      </w:r>
      <w:r w:rsidR="00B73F9B" w:rsidRPr="008E41A9">
        <w:rPr>
          <w:rFonts w:cs="Times New Roman"/>
          <w:szCs w:val="24"/>
        </w:rPr>
        <w:t xml:space="preserve">the aforementioned </w:t>
      </w:r>
      <w:r w:rsidR="00F27F57" w:rsidRPr="008E41A9">
        <w:rPr>
          <w:rFonts w:cs="Times New Roman"/>
          <w:szCs w:val="24"/>
        </w:rPr>
        <w:tab/>
      </w:r>
      <w:r w:rsidR="00F27F57" w:rsidRPr="008E41A9">
        <w:rPr>
          <w:rFonts w:cs="Times New Roman"/>
          <w:szCs w:val="24"/>
        </w:rPr>
        <w:tab/>
      </w:r>
      <w:r w:rsidR="00F27F57" w:rsidRPr="008E41A9">
        <w:rPr>
          <w:rFonts w:cs="Times New Roman"/>
          <w:szCs w:val="24"/>
        </w:rPr>
        <w:tab/>
      </w:r>
      <w:r w:rsidR="00B73F9B" w:rsidRPr="008E41A9">
        <w:rPr>
          <w:rFonts w:cs="Times New Roman"/>
          <w:szCs w:val="24"/>
        </w:rPr>
        <w:t>departments</w:t>
      </w:r>
    </w:p>
    <w:p w14:paraId="003838B8" w14:textId="77777777" w:rsidR="00846D95" w:rsidRPr="00A01499" w:rsidRDefault="00846D95" w:rsidP="00846D95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07E48838" w14:textId="77777777" w:rsidR="00780D8D" w:rsidRPr="008E41A9" w:rsidRDefault="00D81F8E" w:rsidP="00D81F8E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  <w:u w:val="single"/>
        </w:rPr>
        <w:t xml:space="preserve">Section </w:t>
      </w:r>
      <w:r w:rsidR="00F867C2" w:rsidRPr="008E41A9">
        <w:rPr>
          <w:rFonts w:cs="Times New Roman"/>
          <w:szCs w:val="24"/>
          <w:u w:val="single"/>
        </w:rPr>
        <w:t>2</w:t>
      </w:r>
      <w:r w:rsidR="00F867C2" w:rsidRPr="008E41A9">
        <w:rPr>
          <w:rFonts w:cs="Times New Roman"/>
          <w:szCs w:val="24"/>
        </w:rPr>
        <w:t>:</w:t>
      </w:r>
      <w:r w:rsidRPr="008E41A9">
        <w:rPr>
          <w:rFonts w:cs="Times New Roman"/>
          <w:szCs w:val="24"/>
        </w:rPr>
        <w:t xml:space="preserve"> Affiliations</w:t>
      </w:r>
    </w:p>
    <w:p w14:paraId="654A879D" w14:textId="77777777" w:rsidR="00F43116" w:rsidRPr="00A01499" w:rsidRDefault="00F43116" w:rsidP="00D81F8E">
      <w:pPr>
        <w:autoSpaceDE w:val="0"/>
        <w:autoSpaceDN w:val="0"/>
        <w:adjustRightInd w:val="0"/>
        <w:rPr>
          <w:rFonts w:cs="Times New Roman"/>
          <w:sz w:val="22"/>
          <w:szCs w:val="24"/>
        </w:rPr>
      </w:pPr>
    </w:p>
    <w:p w14:paraId="77416DE3" w14:textId="77777777" w:rsidR="00AC3EC5" w:rsidRPr="008E41A9" w:rsidRDefault="00D81F8E" w:rsidP="00D81F8E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 xml:space="preserve">(1) </w:t>
      </w:r>
      <w:r w:rsidRPr="008E41A9">
        <w:rPr>
          <w:rFonts w:cs="Times New Roman" w:hint="eastAsia"/>
          <w:szCs w:val="24"/>
        </w:rPr>
        <w:tab/>
      </w:r>
      <w:r w:rsidRPr="008E41A9">
        <w:rPr>
          <w:rFonts w:cs="Times New Roman"/>
          <w:szCs w:val="24"/>
        </w:rPr>
        <w:t xml:space="preserve">The RHA shall maintain recognition by an affiliation with the Student Government </w:t>
      </w:r>
      <w:r w:rsidRPr="008E41A9">
        <w:rPr>
          <w:rFonts w:cs="Times New Roman"/>
          <w:szCs w:val="24"/>
        </w:rPr>
        <w:tab/>
        <w:t xml:space="preserve">Association (SGA) of the University of Maryland through the </w:t>
      </w:r>
      <w:r w:rsidR="002060D7" w:rsidRPr="008E41A9">
        <w:rPr>
          <w:rFonts w:cs="Times New Roman"/>
          <w:szCs w:val="24"/>
        </w:rPr>
        <w:t xml:space="preserve">Stamp Student Union </w:t>
      </w:r>
      <w:r w:rsidR="00F27F57" w:rsidRPr="008E41A9">
        <w:rPr>
          <w:rFonts w:cs="Times New Roman"/>
          <w:szCs w:val="24"/>
        </w:rPr>
        <w:tab/>
      </w:r>
      <w:r w:rsidR="00E41CAD" w:rsidRPr="008E41A9">
        <w:rPr>
          <w:rFonts w:cs="Times New Roman"/>
          <w:szCs w:val="24"/>
        </w:rPr>
        <w:t xml:space="preserve">Center for Campus Life's </w:t>
      </w:r>
      <w:proofErr w:type="spellStart"/>
      <w:r w:rsidR="002060D7" w:rsidRPr="008E41A9">
        <w:rPr>
          <w:rFonts w:cs="Times New Roman"/>
          <w:szCs w:val="24"/>
        </w:rPr>
        <w:t>OrgSync</w:t>
      </w:r>
      <w:proofErr w:type="spellEnd"/>
      <w:r w:rsidR="002060D7" w:rsidRPr="008E41A9">
        <w:rPr>
          <w:rFonts w:cs="Times New Roman"/>
          <w:szCs w:val="24"/>
        </w:rPr>
        <w:t>.</w:t>
      </w:r>
    </w:p>
    <w:p w14:paraId="2421828C" w14:textId="77777777" w:rsidR="00AC3EC5" w:rsidRPr="008E41A9" w:rsidRDefault="00AC3EC5" w:rsidP="00D81F8E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3499E9AF" w14:textId="77777777" w:rsidR="00F3404F" w:rsidRPr="008E41A9" w:rsidRDefault="00AC3EC5" w:rsidP="00D81F8E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(2)</w:t>
      </w:r>
      <w:r w:rsidRPr="008E41A9">
        <w:rPr>
          <w:rFonts w:cs="Times New Roman"/>
          <w:szCs w:val="24"/>
        </w:rPr>
        <w:tab/>
      </w:r>
      <w:r w:rsidR="00D81F8E" w:rsidRPr="008E41A9">
        <w:rPr>
          <w:rFonts w:cs="Times New Roman"/>
          <w:szCs w:val="24"/>
        </w:rPr>
        <w:t xml:space="preserve">The RHA shall maintain affiliation with the following </w:t>
      </w:r>
      <w:r w:rsidRPr="008E41A9">
        <w:rPr>
          <w:rFonts w:cs="Times New Roman"/>
          <w:szCs w:val="24"/>
        </w:rPr>
        <w:t xml:space="preserve">regional and national </w:t>
      </w:r>
      <w:r w:rsidRPr="008E41A9">
        <w:rPr>
          <w:rFonts w:cs="Times New Roman"/>
          <w:szCs w:val="24"/>
        </w:rPr>
        <w:tab/>
      </w:r>
      <w:r w:rsidR="00D81F8E" w:rsidRPr="008E41A9">
        <w:rPr>
          <w:rFonts w:cs="Times New Roman"/>
          <w:szCs w:val="24"/>
        </w:rPr>
        <w:t xml:space="preserve">organizations: </w:t>
      </w:r>
    </w:p>
    <w:p w14:paraId="0FA6BA97" w14:textId="77777777" w:rsidR="00F3404F" w:rsidRPr="008E41A9" w:rsidRDefault="00F3404F" w:rsidP="00D81F8E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A)</w:t>
      </w:r>
      <w:r w:rsidRPr="008E41A9">
        <w:rPr>
          <w:rFonts w:cs="Times New Roman"/>
          <w:szCs w:val="24"/>
        </w:rPr>
        <w:tab/>
      </w:r>
      <w:r w:rsidR="00D81F8E" w:rsidRPr="008E41A9">
        <w:rPr>
          <w:rFonts w:cs="Times New Roman"/>
          <w:szCs w:val="24"/>
        </w:rPr>
        <w:t xml:space="preserve">The National Association of College and University Residence Halls </w:t>
      </w:r>
      <w:r w:rsidR="00501EC3" w:rsidRPr="008E41A9">
        <w:rPr>
          <w:rFonts w:cs="Times New Roman"/>
          <w:szCs w:val="24"/>
        </w:rPr>
        <w:t>(NACURH)</w:t>
      </w:r>
      <w:r w:rsidRPr="008E41A9">
        <w:rPr>
          <w:rFonts w:cs="Times New Roman"/>
          <w:szCs w:val="24"/>
        </w:rPr>
        <w:tab/>
      </w:r>
      <w:r w:rsidR="00D81F8E" w:rsidRPr="008E41A9">
        <w:rPr>
          <w:rFonts w:cs="Times New Roman"/>
          <w:szCs w:val="24"/>
        </w:rPr>
        <w:t xml:space="preserve"> </w:t>
      </w:r>
    </w:p>
    <w:p w14:paraId="0A50E86F" w14:textId="77777777" w:rsidR="00C36E21" w:rsidRPr="008E41A9" w:rsidRDefault="00F3404F" w:rsidP="00D81F8E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B)</w:t>
      </w:r>
      <w:r w:rsidRPr="008E41A9">
        <w:rPr>
          <w:rFonts w:cs="Times New Roman"/>
          <w:szCs w:val="24"/>
        </w:rPr>
        <w:tab/>
        <w:t>T</w:t>
      </w:r>
      <w:r w:rsidR="00D81F8E" w:rsidRPr="008E41A9">
        <w:rPr>
          <w:rFonts w:cs="Times New Roman"/>
          <w:szCs w:val="24"/>
        </w:rPr>
        <w:t xml:space="preserve">he Central Atlantic Association of College and University Residence Halls </w:t>
      </w:r>
      <w:r w:rsidR="00501EC3" w:rsidRPr="008E41A9">
        <w:rPr>
          <w:rFonts w:cs="Times New Roman"/>
          <w:szCs w:val="24"/>
        </w:rPr>
        <w:tab/>
      </w:r>
      <w:r w:rsidR="00501EC3" w:rsidRPr="008E41A9">
        <w:rPr>
          <w:rFonts w:cs="Times New Roman"/>
          <w:szCs w:val="24"/>
        </w:rPr>
        <w:tab/>
      </w:r>
      <w:r w:rsidR="00501EC3" w:rsidRPr="008E41A9">
        <w:rPr>
          <w:rFonts w:cs="Times New Roman"/>
          <w:szCs w:val="24"/>
        </w:rPr>
        <w:tab/>
        <w:t>(CAACURH)</w:t>
      </w:r>
      <w:r w:rsidR="00AC3EC5" w:rsidRPr="008E41A9">
        <w:rPr>
          <w:rFonts w:cs="Times New Roman"/>
          <w:szCs w:val="24"/>
        </w:rPr>
        <w:tab/>
      </w:r>
      <w:r w:rsidR="00D81F8E" w:rsidRPr="008E41A9">
        <w:rPr>
          <w:rFonts w:cs="Times New Roman"/>
          <w:szCs w:val="24"/>
        </w:rPr>
        <w:t xml:space="preserve"> </w:t>
      </w:r>
    </w:p>
    <w:p w14:paraId="5CF198EE" w14:textId="77777777" w:rsidR="00D81F8E" w:rsidRPr="008E41A9" w:rsidRDefault="00C36E21" w:rsidP="00D81F8E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C)</w:t>
      </w:r>
      <w:r w:rsidRPr="008E41A9">
        <w:rPr>
          <w:rFonts w:cs="Times New Roman"/>
          <w:szCs w:val="24"/>
        </w:rPr>
        <w:tab/>
        <w:t>T</w:t>
      </w:r>
      <w:r w:rsidR="00D81F8E" w:rsidRPr="008E41A9">
        <w:rPr>
          <w:rFonts w:cs="Times New Roman"/>
          <w:szCs w:val="24"/>
        </w:rPr>
        <w:t>he National Residence Hall Honorary</w:t>
      </w:r>
      <w:r w:rsidR="00501EC3" w:rsidRPr="008E41A9">
        <w:rPr>
          <w:rFonts w:cs="Times New Roman"/>
          <w:szCs w:val="24"/>
        </w:rPr>
        <w:t xml:space="preserve"> (NRHH)</w:t>
      </w:r>
    </w:p>
    <w:p w14:paraId="3B84BB8D" w14:textId="77777777" w:rsidR="00D81F8E" w:rsidRPr="008E41A9" w:rsidRDefault="00D81F8E" w:rsidP="002B7EBC">
      <w:pPr>
        <w:jc w:val="center"/>
        <w:rPr>
          <w:b/>
          <w:szCs w:val="24"/>
          <w:u w:val="single"/>
        </w:rPr>
      </w:pPr>
    </w:p>
    <w:p w14:paraId="6E1BE8EF" w14:textId="77777777" w:rsidR="002C73D7" w:rsidRPr="008E41A9" w:rsidRDefault="002C73D7" w:rsidP="002C73D7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  <w:u w:val="single"/>
        </w:rPr>
        <w:t xml:space="preserve">Section </w:t>
      </w:r>
      <w:r w:rsidR="00F867C2" w:rsidRPr="008E41A9">
        <w:rPr>
          <w:rFonts w:cs="Times New Roman"/>
          <w:szCs w:val="24"/>
          <w:u w:val="single"/>
        </w:rPr>
        <w:t>3</w:t>
      </w:r>
      <w:r w:rsidR="00F867C2" w:rsidRPr="008E41A9">
        <w:rPr>
          <w:rFonts w:cs="Times New Roman"/>
          <w:szCs w:val="24"/>
        </w:rPr>
        <w:t>:</w:t>
      </w:r>
      <w:r w:rsidRPr="008E41A9">
        <w:rPr>
          <w:rFonts w:cs="Times New Roman"/>
          <w:szCs w:val="24"/>
        </w:rPr>
        <w:t xml:space="preserve"> Non-</w:t>
      </w:r>
      <w:r w:rsidR="008B265B" w:rsidRPr="008E41A9">
        <w:rPr>
          <w:rFonts w:cs="Times New Roman"/>
          <w:szCs w:val="24"/>
        </w:rPr>
        <w:t>D</w:t>
      </w:r>
      <w:r w:rsidRPr="008E41A9">
        <w:rPr>
          <w:rFonts w:cs="Times New Roman"/>
          <w:szCs w:val="24"/>
        </w:rPr>
        <w:t>iscrimination</w:t>
      </w:r>
    </w:p>
    <w:p w14:paraId="3FC41B6D" w14:textId="77777777" w:rsidR="002C73D7" w:rsidRPr="008E41A9" w:rsidRDefault="002C73D7" w:rsidP="002C73D7">
      <w:pPr>
        <w:autoSpaceDE w:val="0"/>
        <w:autoSpaceDN w:val="0"/>
        <w:adjustRightInd w:val="0"/>
        <w:jc w:val="right"/>
        <w:rPr>
          <w:rFonts w:cs="Times New Roman"/>
          <w:szCs w:val="24"/>
        </w:rPr>
      </w:pPr>
    </w:p>
    <w:p w14:paraId="615CEF26" w14:textId="1572DC0F" w:rsidR="002C73D7" w:rsidRPr="008E41A9" w:rsidRDefault="002C73D7" w:rsidP="002C73D7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 xml:space="preserve"> (1)</w:t>
      </w:r>
      <w:r w:rsidRPr="008E41A9">
        <w:rPr>
          <w:rFonts w:cs="Times New Roman" w:hint="eastAsia"/>
          <w:szCs w:val="24"/>
        </w:rPr>
        <w:tab/>
      </w:r>
      <w:r w:rsidR="00031DCC" w:rsidRPr="008E41A9">
        <w:rPr>
          <w:rFonts w:cs="Times New Roman"/>
          <w:szCs w:val="24"/>
        </w:rPr>
        <w:t xml:space="preserve">The </w:t>
      </w:r>
      <w:r w:rsidRPr="008E41A9">
        <w:rPr>
          <w:rFonts w:cs="Times New Roman"/>
          <w:szCs w:val="24"/>
        </w:rPr>
        <w:t xml:space="preserve">RHA shall not discriminate among its membership on the basis of race, </w:t>
      </w:r>
      <w:r w:rsidR="004B28E8" w:rsidRPr="008E41A9">
        <w:rPr>
          <w:rFonts w:cs="Times New Roman"/>
          <w:szCs w:val="24"/>
        </w:rPr>
        <w:t xml:space="preserve">color, creed, </w:t>
      </w:r>
      <w:r w:rsidR="004B28E8" w:rsidRPr="008E41A9">
        <w:rPr>
          <w:rFonts w:cs="Times New Roman"/>
          <w:szCs w:val="24"/>
        </w:rPr>
        <w:tab/>
      </w:r>
      <w:r w:rsidRPr="008E41A9">
        <w:rPr>
          <w:rFonts w:cs="Times New Roman"/>
          <w:szCs w:val="24"/>
        </w:rPr>
        <w:t xml:space="preserve">religion, </w:t>
      </w:r>
      <w:r w:rsidR="004B28E8" w:rsidRPr="008E41A9">
        <w:rPr>
          <w:rFonts w:cs="Times New Roman"/>
          <w:szCs w:val="24"/>
        </w:rPr>
        <w:t xml:space="preserve">sex, sexual orientation, </w:t>
      </w:r>
      <w:r w:rsidRPr="008E41A9">
        <w:rPr>
          <w:rFonts w:cs="Times New Roman"/>
          <w:szCs w:val="24"/>
        </w:rPr>
        <w:t>gender</w:t>
      </w:r>
      <w:r w:rsidR="004B28E8" w:rsidRPr="008E41A9">
        <w:rPr>
          <w:rFonts w:cs="Times New Roman"/>
          <w:szCs w:val="24"/>
        </w:rPr>
        <w:t xml:space="preserve"> identity</w:t>
      </w:r>
      <w:r w:rsidRPr="008E41A9">
        <w:rPr>
          <w:rFonts w:cs="Times New Roman"/>
          <w:szCs w:val="24"/>
        </w:rPr>
        <w:t xml:space="preserve">, </w:t>
      </w:r>
      <w:r w:rsidR="004B28E8" w:rsidRPr="008E41A9">
        <w:rPr>
          <w:rFonts w:cs="Times New Roman"/>
          <w:szCs w:val="24"/>
        </w:rPr>
        <w:t xml:space="preserve">gender expression, </w:t>
      </w:r>
      <w:r w:rsidRPr="008E41A9">
        <w:rPr>
          <w:rFonts w:cs="Times New Roman"/>
          <w:szCs w:val="24"/>
        </w:rPr>
        <w:t xml:space="preserve">marital status, </w:t>
      </w:r>
      <w:r w:rsidR="004B28E8" w:rsidRPr="008E41A9">
        <w:rPr>
          <w:rFonts w:cs="Times New Roman"/>
          <w:szCs w:val="24"/>
        </w:rPr>
        <w:tab/>
      </w:r>
      <w:r w:rsidRPr="008E41A9">
        <w:rPr>
          <w:rFonts w:cs="Times New Roman"/>
          <w:szCs w:val="24"/>
        </w:rPr>
        <w:t xml:space="preserve">personal appearance, age, national origin, political </w:t>
      </w:r>
      <w:r w:rsidR="004F3A77" w:rsidRPr="008E41A9">
        <w:rPr>
          <w:rFonts w:cs="Times New Roman"/>
          <w:szCs w:val="24"/>
        </w:rPr>
        <w:t xml:space="preserve">affiliation, physical or mental </w:t>
      </w:r>
      <w:r w:rsidR="004F3A77" w:rsidRPr="008E41A9">
        <w:rPr>
          <w:rFonts w:cs="Times New Roman"/>
          <w:szCs w:val="24"/>
        </w:rPr>
        <w:tab/>
      </w:r>
      <w:r w:rsidRPr="008E41A9">
        <w:rPr>
          <w:rFonts w:cs="Times New Roman"/>
          <w:szCs w:val="24"/>
        </w:rPr>
        <w:t>disability, or on the basis of the exercise of rights se</w:t>
      </w:r>
      <w:r w:rsidR="004F3A77" w:rsidRPr="008E41A9">
        <w:rPr>
          <w:rFonts w:cs="Times New Roman"/>
          <w:szCs w:val="24"/>
        </w:rPr>
        <w:t xml:space="preserve">cured by the First Amendment of </w:t>
      </w:r>
      <w:r w:rsidR="004F3A77" w:rsidRPr="008E41A9">
        <w:rPr>
          <w:rFonts w:cs="Times New Roman"/>
          <w:szCs w:val="24"/>
        </w:rPr>
        <w:tab/>
      </w:r>
      <w:r w:rsidRPr="008E41A9">
        <w:rPr>
          <w:rFonts w:cs="Times New Roman"/>
          <w:szCs w:val="24"/>
        </w:rPr>
        <w:t>the United States Constitution.</w:t>
      </w:r>
    </w:p>
    <w:p w14:paraId="454F7ABE" w14:textId="77777777" w:rsidR="002C73D7" w:rsidRPr="008E41A9" w:rsidRDefault="002C73D7" w:rsidP="002B7EBC">
      <w:pPr>
        <w:jc w:val="center"/>
        <w:rPr>
          <w:b/>
          <w:szCs w:val="24"/>
          <w:u w:val="single"/>
        </w:rPr>
      </w:pPr>
    </w:p>
    <w:p w14:paraId="1524A11E" w14:textId="77777777" w:rsidR="00C00AF1" w:rsidRPr="008E41A9" w:rsidRDefault="00C00AF1" w:rsidP="00C00AF1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  <w:u w:val="single"/>
        </w:rPr>
        <w:t xml:space="preserve">Section </w:t>
      </w:r>
      <w:r w:rsidR="00F867C2" w:rsidRPr="008E41A9">
        <w:rPr>
          <w:rFonts w:cs="Times New Roman"/>
          <w:szCs w:val="24"/>
          <w:u w:val="single"/>
        </w:rPr>
        <w:t>4</w:t>
      </w:r>
      <w:r w:rsidR="00F867C2" w:rsidRPr="008E41A9">
        <w:rPr>
          <w:rFonts w:cs="Times New Roman"/>
          <w:szCs w:val="24"/>
        </w:rPr>
        <w:t>:</w:t>
      </w:r>
      <w:r w:rsidRPr="008E41A9">
        <w:rPr>
          <w:rFonts w:cs="Times New Roman"/>
          <w:szCs w:val="24"/>
        </w:rPr>
        <w:t xml:space="preserve"> </w:t>
      </w:r>
      <w:r w:rsidR="00D916B4" w:rsidRPr="008E41A9">
        <w:rPr>
          <w:rFonts w:cs="Times New Roman"/>
          <w:szCs w:val="24"/>
        </w:rPr>
        <w:t>Divisions of RHA</w:t>
      </w:r>
    </w:p>
    <w:p w14:paraId="3945CA6D" w14:textId="77777777" w:rsidR="00C00AF1" w:rsidRPr="008E41A9" w:rsidRDefault="00C00AF1" w:rsidP="00C00AF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57378DC" w14:textId="77777777" w:rsidR="00D05E9F" w:rsidRPr="008E41A9" w:rsidRDefault="00C00AF1" w:rsidP="00C00AF1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 xml:space="preserve">(1) </w:t>
      </w:r>
      <w:r w:rsidRPr="008E41A9">
        <w:rPr>
          <w:rFonts w:cs="Times New Roman" w:hint="eastAsia"/>
          <w:szCs w:val="24"/>
        </w:rPr>
        <w:tab/>
      </w:r>
      <w:r w:rsidRPr="008E41A9">
        <w:rPr>
          <w:rFonts w:cs="Times New Roman"/>
          <w:szCs w:val="24"/>
        </w:rPr>
        <w:t>There shall be five types of membership in the RHA</w:t>
      </w:r>
      <w:r w:rsidRPr="008E41A9">
        <w:rPr>
          <w:rFonts w:cs="Times New Roman" w:hint="eastAsia"/>
          <w:szCs w:val="24"/>
        </w:rPr>
        <w:t>:</w:t>
      </w:r>
      <w:r w:rsidRPr="008E41A9">
        <w:rPr>
          <w:rFonts w:cs="Times New Roman"/>
          <w:szCs w:val="24"/>
        </w:rPr>
        <w:t xml:space="preserve"> </w:t>
      </w:r>
    </w:p>
    <w:p w14:paraId="79F071C6" w14:textId="77777777" w:rsidR="00D05E9F" w:rsidRPr="008E41A9" w:rsidRDefault="00D05E9F" w:rsidP="00212F6A">
      <w:pPr>
        <w:autoSpaceDE w:val="0"/>
        <w:autoSpaceDN w:val="0"/>
        <w:adjustRightInd w:val="0"/>
        <w:ind w:left="720" w:hanging="72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A)</w:t>
      </w:r>
      <w:r w:rsidRPr="008E41A9">
        <w:rPr>
          <w:rFonts w:cs="Times New Roman"/>
          <w:szCs w:val="24"/>
        </w:rPr>
        <w:tab/>
        <w:t>G</w:t>
      </w:r>
      <w:r w:rsidR="00C00AF1" w:rsidRPr="008E41A9">
        <w:rPr>
          <w:rFonts w:cs="Times New Roman"/>
          <w:szCs w:val="24"/>
        </w:rPr>
        <w:t xml:space="preserve">eneral constituency, </w:t>
      </w:r>
      <w:r w:rsidR="00F30F2B" w:rsidRPr="008E41A9">
        <w:rPr>
          <w:rFonts w:cs="Times New Roman"/>
          <w:szCs w:val="24"/>
        </w:rPr>
        <w:t>or</w:t>
      </w:r>
      <w:r w:rsidR="00331D5E" w:rsidRPr="008E41A9">
        <w:rPr>
          <w:rFonts w:cs="Times New Roman"/>
          <w:szCs w:val="24"/>
        </w:rPr>
        <w:t xml:space="preserve"> </w:t>
      </w:r>
      <w:r w:rsidR="00F30F2B" w:rsidRPr="008E41A9">
        <w:rPr>
          <w:rFonts w:cs="Times New Roman"/>
          <w:szCs w:val="24"/>
        </w:rPr>
        <w:t xml:space="preserve">all undergraduate students who reside on the </w:t>
      </w:r>
      <w:r w:rsidR="00F30F2B" w:rsidRPr="008E41A9">
        <w:rPr>
          <w:rFonts w:cs="Times New Roman"/>
          <w:szCs w:val="24"/>
        </w:rPr>
        <w:tab/>
        <w:t xml:space="preserve">University of Maryland, </w:t>
      </w:r>
      <w:r w:rsidR="00F30F2B" w:rsidRPr="008E41A9">
        <w:rPr>
          <w:rFonts w:cs="Times New Roman" w:hint="eastAsia"/>
          <w:szCs w:val="24"/>
        </w:rPr>
        <w:t xml:space="preserve">College Park </w:t>
      </w:r>
      <w:r w:rsidR="00F30F2B" w:rsidRPr="008E41A9">
        <w:rPr>
          <w:rFonts w:cs="Times New Roman"/>
          <w:szCs w:val="24"/>
        </w:rPr>
        <w:t>campus</w:t>
      </w:r>
    </w:p>
    <w:p w14:paraId="1849C1AD" w14:textId="77777777" w:rsidR="00D05E9F" w:rsidRPr="008E41A9" w:rsidRDefault="00D05E9F" w:rsidP="00C00AF1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B)</w:t>
      </w:r>
      <w:r w:rsidRPr="008E41A9">
        <w:rPr>
          <w:rFonts w:cs="Times New Roman"/>
          <w:szCs w:val="24"/>
        </w:rPr>
        <w:tab/>
      </w:r>
      <w:r w:rsidR="0096426F" w:rsidRPr="008E41A9">
        <w:rPr>
          <w:rFonts w:cs="Times New Roman"/>
          <w:szCs w:val="24"/>
        </w:rPr>
        <w:t>Hall and area council</w:t>
      </w:r>
      <w:r w:rsidR="00BB24E8" w:rsidRPr="008E41A9">
        <w:rPr>
          <w:rFonts w:cs="Times New Roman"/>
          <w:szCs w:val="24"/>
        </w:rPr>
        <w:t>, otherwise known as Resident Councils</w:t>
      </w:r>
      <w:r w:rsidR="00123204" w:rsidRPr="008E41A9">
        <w:rPr>
          <w:rFonts w:cs="Times New Roman"/>
          <w:szCs w:val="24"/>
        </w:rPr>
        <w:t xml:space="preserve"> </w:t>
      </w:r>
      <w:r w:rsidR="00F30F2B" w:rsidRPr="008E41A9">
        <w:rPr>
          <w:rFonts w:cs="Times New Roman"/>
          <w:szCs w:val="24"/>
        </w:rPr>
        <w:t>(see Article V</w:t>
      </w:r>
      <w:r w:rsidR="000731C7" w:rsidRPr="008E41A9">
        <w:rPr>
          <w:rFonts w:cs="Times New Roman"/>
          <w:szCs w:val="24"/>
        </w:rPr>
        <w:t>I</w:t>
      </w:r>
      <w:r w:rsidR="005D7AC6" w:rsidRPr="008E41A9">
        <w:rPr>
          <w:rFonts w:cs="Times New Roman"/>
          <w:szCs w:val="24"/>
        </w:rPr>
        <w:t xml:space="preserve">, </w:t>
      </w:r>
      <w:r w:rsidR="00BB24E8" w:rsidRPr="008E41A9">
        <w:rPr>
          <w:rFonts w:cs="Times New Roman"/>
          <w:szCs w:val="24"/>
        </w:rPr>
        <w:tab/>
      </w:r>
      <w:r w:rsidR="00BB24E8" w:rsidRPr="008E41A9">
        <w:rPr>
          <w:rFonts w:cs="Times New Roman"/>
          <w:szCs w:val="24"/>
        </w:rPr>
        <w:tab/>
      </w:r>
      <w:r w:rsidR="00BB24E8" w:rsidRPr="008E41A9">
        <w:rPr>
          <w:rFonts w:cs="Times New Roman"/>
          <w:szCs w:val="24"/>
        </w:rPr>
        <w:tab/>
      </w:r>
      <w:r w:rsidR="005D7AC6" w:rsidRPr="008E41A9">
        <w:rPr>
          <w:rFonts w:cs="Times New Roman"/>
          <w:szCs w:val="24"/>
        </w:rPr>
        <w:t>Section 2</w:t>
      </w:r>
      <w:r w:rsidR="00F30F2B" w:rsidRPr="008E41A9">
        <w:rPr>
          <w:rFonts w:cs="Times New Roman"/>
          <w:szCs w:val="24"/>
        </w:rPr>
        <w:t>)</w:t>
      </w:r>
    </w:p>
    <w:p w14:paraId="6097D05B" w14:textId="77777777" w:rsidR="00D05E9F" w:rsidRPr="008E41A9" w:rsidRDefault="00D05E9F" w:rsidP="00C00AF1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C)</w:t>
      </w:r>
      <w:r w:rsidRPr="008E41A9">
        <w:rPr>
          <w:rFonts w:cs="Times New Roman"/>
          <w:szCs w:val="24"/>
        </w:rPr>
        <w:tab/>
      </w:r>
      <w:r w:rsidR="00123204" w:rsidRPr="008E41A9">
        <w:rPr>
          <w:rFonts w:cs="Times New Roman"/>
          <w:szCs w:val="24"/>
        </w:rPr>
        <w:t>General</w:t>
      </w:r>
      <w:r w:rsidR="00C00AF1" w:rsidRPr="008E41A9">
        <w:rPr>
          <w:rFonts w:cs="Times New Roman"/>
          <w:szCs w:val="24"/>
        </w:rPr>
        <w:t xml:space="preserve"> </w:t>
      </w:r>
      <w:r w:rsidR="00C00AF1" w:rsidRPr="008E41A9">
        <w:rPr>
          <w:rFonts w:cs="Times New Roman" w:hint="eastAsia"/>
          <w:szCs w:val="24"/>
        </w:rPr>
        <w:t>S</w:t>
      </w:r>
      <w:r w:rsidR="00C00AF1" w:rsidRPr="008E41A9">
        <w:rPr>
          <w:rFonts w:cs="Times New Roman"/>
          <w:szCs w:val="24"/>
        </w:rPr>
        <w:t xml:space="preserve">enate </w:t>
      </w:r>
      <w:r w:rsidR="00331D5E" w:rsidRPr="008E41A9">
        <w:rPr>
          <w:rFonts w:cs="Times New Roman"/>
          <w:szCs w:val="24"/>
        </w:rPr>
        <w:t xml:space="preserve">(see Article </w:t>
      </w:r>
      <w:r w:rsidR="005A3615" w:rsidRPr="008E41A9">
        <w:rPr>
          <w:rFonts w:cs="Times New Roman"/>
          <w:szCs w:val="24"/>
        </w:rPr>
        <w:t>IV</w:t>
      </w:r>
      <w:r w:rsidR="00966E7F" w:rsidRPr="008E41A9">
        <w:rPr>
          <w:rFonts w:cs="Times New Roman"/>
          <w:szCs w:val="24"/>
        </w:rPr>
        <w:t xml:space="preserve">, Section </w:t>
      </w:r>
      <w:r w:rsidR="00DC42EE" w:rsidRPr="008E41A9">
        <w:rPr>
          <w:rFonts w:cs="Times New Roman"/>
          <w:szCs w:val="24"/>
        </w:rPr>
        <w:t>3</w:t>
      </w:r>
      <w:r w:rsidR="00331D5E" w:rsidRPr="008E41A9">
        <w:rPr>
          <w:rFonts w:cs="Times New Roman"/>
          <w:szCs w:val="24"/>
        </w:rPr>
        <w:t>)</w:t>
      </w:r>
      <w:r w:rsidR="00C00AF1" w:rsidRPr="008E41A9">
        <w:rPr>
          <w:rFonts w:cs="Times New Roman"/>
          <w:szCs w:val="24"/>
        </w:rPr>
        <w:t xml:space="preserve"> </w:t>
      </w:r>
    </w:p>
    <w:p w14:paraId="3B2109FA" w14:textId="77777777" w:rsidR="00D05E9F" w:rsidRPr="008E41A9" w:rsidRDefault="00D05E9F" w:rsidP="00C00AF1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D)</w:t>
      </w:r>
      <w:r w:rsidRPr="008E41A9">
        <w:rPr>
          <w:rFonts w:cs="Times New Roman"/>
          <w:szCs w:val="24"/>
        </w:rPr>
        <w:tab/>
        <w:t>S</w:t>
      </w:r>
      <w:r w:rsidR="00C00AF1" w:rsidRPr="008E41A9">
        <w:rPr>
          <w:rFonts w:cs="Times New Roman"/>
          <w:szCs w:val="24"/>
        </w:rPr>
        <w:t xml:space="preserve">enator-at-large </w:t>
      </w:r>
      <w:r w:rsidR="00966E7F" w:rsidRPr="008E41A9">
        <w:rPr>
          <w:rFonts w:cs="Times New Roman"/>
          <w:szCs w:val="24"/>
        </w:rPr>
        <w:t xml:space="preserve">(see Article IV, Section </w:t>
      </w:r>
      <w:r w:rsidR="00DC42EE" w:rsidRPr="008E41A9">
        <w:rPr>
          <w:rFonts w:cs="Times New Roman"/>
          <w:szCs w:val="24"/>
        </w:rPr>
        <w:t>4)</w:t>
      </w:r>
    </w:p>
    <w:p w14:paraId="7D888A44" w14:textId="77777777" w:rsidR="00D916B4" w:rsidRPr="008E41A9" w:rsidRDefault="00D05E9F" w:rsidP="00C00AF1">
      <w:pPr>
        <w:autoSpaceDE w:val="0"/>
        <w:autoSpaceDN w:val="0"/>
        <w:adjustRightInd w:val="0"/>
        <w:rPr>
          <w:rFonts w:cs="Times New Roman"/>
          <w:strike/>
          <w:szCs w:val="24"/>
        </w:rPr>
      </w:pPr>
      <w:r w:rsidRPr="008E41A9">
        <w:rPr>
          <w:rFonts w:cs="Times New Roman"/>
          <w:szCs w:val="24"/>
        </w:rPr>
        <w:tab/>
        <w:t>E)</w:t>
      </w:r>
      <w:r w:rsidRPr="008E41A9">
        <w:rPr>
          <w:rFonts w:cs="Times New Roman"/>
          <w:szCs w:val="24"/>
        </w:rPr>
        <w:tab/>
        <w:t>E</w:t>
      </w:r>
      <w:r w:rsidR="00C00AF1" w:rsidRPr="008E41A9">
        <w:rPr>
          <w:rFonts w:cs="Times New Roman"/>
          <w:szCs w:val="24"/>
        </w:rPr>
        <w:t>xecutive board (see Article</w:t>
      </w:r>
      <w:r w:rsidR="00331D5E" w:rsidRPr="008E41A9">
        <w:rPr>
          <w:rFonts w:cs="Times New Roman"/>
          <w:szCs w:val="24"/>
        </w:rPr>
        <w:t xml:space="preserve"> </w:t>
      </w:r>
      <w:r w:rsidR="00B629B6" w:rsidRPr="008E41A9">
        <w:rPr>
          <w:rFonts w:cs="Times New Roman"/>
          <w:szCs w:val="24"/>
        </w:rPr>
        <w:t>III</w:t>
      </w:r>
      <w:r w:rsidR="00966E7F" w:rsidRPr="008E41A9">
        <w:rPr>
          <w:rFonts w:cs="Times New Roman"/>
          <w:szCs w:val="24"/>
        </w:rPr>
        <w:t xml:space="preserve">, </w:t>
      </w:r>
      <w:r w:rsidR="00784823" w:rsidRPr="008E41A9">
        <w:rPr>
          <w:rFonts w:cs="Times New Roman"/>
          <w:szCs w:val="24"/>
        </w:rPr>
        <w:t>Section 2</w:t>
      </w:r>
      <w:r w:rsidR="00C00AF1" w:rsidRPr="008E41A9">
        <w:rPr>
          <w:rFonts w:cs="Times New Roman"/>
          <w:szCs w:val="24"/>
        </w:rPr>
        <w:t>)</w:t>
      </w:r>
    </w:p>
    <w:p w14:paraId="7A2D59B8" w14:textId="77777777" w:rsidR="00212F6A" w:rsidRPr="008E41A9" w:rsidRDefault="00212F6A" w:rsidP="00C00AF1">
      <w:pPr>
        <w:autoSpaceDE w:val="0"/>
        <w:autoSpaceDN w:val="0"/>
        <w:adjustRightInd w:val="0"/>
        <w:rPr>
          <w:rFonts w:cs="Times New Roman"/>
          <w:strike/>
          <w:szCs w:val="24"/>
        </w:rPr>
      </w:pPr>
    </w:p>
    <w:p w14:paraId="38D7F456" w14:textId="71B45E48" w:rsidR="00B448F2" w:rsidRPr="008E41A9" w:rsidRDefault="00D916B4" w:rsidP="00C00AF1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(2)</w:t>
      </w:r>
      <w:r w:rsidRPr="008E41A9">
        <w:rPr>
          <w:rFonts w:cs="Times New Roman"/>
          <w:szCs w:val="24"/>
        </w:rPr>
        <w:tab/>
      </w:r>
      <w:r w:rsidR="00C92B8A" w:rsidRPr="008E41A9">
        <w:rPr>
          <w:rFonts w:cs="Times New Roman"/>
          <w:szCs w:val="24"/>
        </w:rPr>
        <w:t xml:space="preserve">The RHA shall have </w:t>
      </w:r>
      <w:r w:rsidR="00D46665">
        <w:rPr>
          <w:rFonts w:cs="Times New Roman"/>
          <w:szCs w:val="24"/>
        </w:rPr>
        <w:t>fo</w:t>
      </w:r>
      <w:bookmarkStart w:id="0" w:name="_GoBack"/>
      <w:bookmarkEnd w:id="0"/>
      <w:r w:rsidR="00D46665">
        <w:rPr>
          <w:rFonts w:cs="Times New Roman"/>
          <w:szCs w:val="24"/>
        </w:rPr>
        <w:t>ur</w:t>
      </w:r>
      <w:r w:rsidR="00D46665" w:rsidRPr="008E41A9">
        <w:rPr>
          <w:rFonts w:cs="Times New Roman"/>
          <w:szCs w:val="24"/>
        </w:rPr>
        <w:t xml:space="preserve"> </w:t>
      </w:r>
      <w:r w:rsidR="00C92B8A" w:rsidRPr="008E41A9">
        <w:rPr>
          <w:rFonts w:cs="Times New Roman"/>
          <w:szCs w:val="24"/>
        </w:rPr>
        <w:t>bodies</w:t>
      </w:r>
      <w:r w:rsidRPr="008E41A9">
        <w:rPr>
          <w:rFonts w:cs="Times New Roman"/>
          <w:szCs w:val="24"/>
        </w:rPr>
        <w:t>:</w:t>
      </w:r>
    </w:p>
    <w:p w14:paraId="4FC550E5" w14:textId="77777777" w:rsidR="00D916B4" w:rsidRPr="008E41A9" w:rsidRDefault="003E0079" w:rsidP="00C00AF1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A)</w:t>
      </w:r>
      <w:r w:rsidRPr="008E41A9">
        <w:rPr>
          <w:rFonts w:cs="Times New Roman"/>
          <w:szCs w:val="24"/>
        </w:rPr>
        <w:tab/>
        <w:t>The e</w:t>
      </w:r>
      <w:r w:rsidR="00D916B4" w:rsidRPr="008E41A9">
        <w:rPr>
          <w:rFonts w:cs="Times New Roman"/>
          <w:szCs w:val="24"/>
        </w:rPr>
        <w:t>xecutive board</w:t>
      </w:r>
      <w:r w:rsidR="00C94210" w:rsidRPr="008E41A9">
        <w:rPr>
          <w:rFonts w:cs="Times New Roman"/>
          <w:szCs w:val="24"/>
        </w:rPr>
        <w:t xml:space="preserve"> (s</w:t>
      </w:r>
      <w:r w:rsidR="00294731" w:rsidRPr="008E41A9">
        <w:rPr>
          <w:rFonts w:cs="Times New Roman"/>
          <w:szCs w:val="24"/>
        </w:rPr>
        <w:t>ee Article III)</w:t>
      </w:r>
    </w:p>
    <w:p w14:paraId="5FBD503C" w14:textId="77777777" w:rsidR="00294731" w:rsidRPr="008E41A9" w:rsidRDefault="00D916B4" w:rsidP="00C00AF1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B)</w:t>
      </w:r>
      <w:r w:rsidRPr="008E41A9">
        <w:rPr>
          <w:rFonts w:cs="Times New Roman"/>
          <w:szCs w:val="24"/>
        </w:rPr>
        <w:tab/>
        <w:t>The Senate</w:t>
      </w:r>
      <w:r w:rsidR="00294731" w:rsidRPr="008E41A9">
        <w:rPr>
          <w:rFonts w:cs="Times New Roman"/>
          <w:szCs w:val="24"/>
        </w:rPr>
        <w:t xml:space="preserve"> (</w:t>
      </w:r>
      <w:r w:rsidR="00C94210" w:rsidRPr="008E41A9">
        <w:rPr>
          <w:rFonts w:cs="Times New Roman"/>
          <w:szCs w:val="24"/>
        </w:rPr>
        <w:t>s</w:t>
      </w:r>
      <w:r w:rsidR="00294731" w:rsidRPr="008E41A9">
        <w:rPr>
          <w:rFonts w:cs="Times New Roman"/>
          <w:szCs w:val="24"/>
        </w:rPr>
        <w:t>ee Article IV)</w:t>
      </w:r>
    </w:p>
    <w:p w14:paraId="7CBBEEFA" w14:textId="77777777" w:rsidR="004D4C18" w:rsidRPr="008E41A9" w:rsidRDefault="004D4C18" w:rsidP="00C00AF1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</w:r>
      <w:r w:rsidR="000731C7" w:rsidRPr="008E41A9">
        <w:rPr>
          <w:rFonts w:cs="Times New Roman"/>
          <w:szCs w:val="24"/>
        </w:rPr>
        <w:t>C)</w:t>
      </w:r>
      <w:r w:rsidR="000731C7" w:rsidRPr="008E41A9">
        <w:rPr>
          <w:rFonts w:cs="Times New Roman"/>
          <w:szCs w:val="24"/>
        </w:rPr>
        <w:tab/>
        <w:t>Committees of the Senate (</w:t>
      </w:r>
      <w:r w:rsidR="00C94210" w:rsidRPr="008E41A9">
        <w:rPr>
          <w:rFonts w:cs="Times New Roman"/>
          <w:szCs w:val="24"/>
        </w:rPr>
        <w:t>s</w:t>
      </w:r>
      <w:r w:rsidR="000731C7" w:rsidRPr="008E41A9">
        <w:rPr>
          <w:rFonts w:cs="Times New Roman"/>
          <w:szCs w:val="24"/>
        </w:rPr>
        <w:t>ee Article V)</w:t>
      </w:r>
    </w:p>
    <w:p w14:paraId="37F24C24" w14:textId="039F9F76" w:rsidR="00B448F2" w:rsidRPr="008E41A9" w:rsidRDefault="000731C7" w:rsidP="00D46665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D</w:t>
      </w:r>
      <w:r w:rsidR="00294731" w:rsidRPr="008E41A9">
        <w:rPr>
          <w:rFonts w:cs="Times New Roman"/>
          <w:szCs w:val="24"/>
        </w:rPr>
        <w:t>)</w:t>
      </w:r>
      <w:r w:rsidR="00294731" w:rsidRPr="008E41A9">
        <w:rPr>
          <w:rFonts w:cs="Times New Roman"/>
          <w:szCs w:val="24"/>
        </w:rPr>
        <w:tab/>
      </w:r>
      <w:r w:rsidR="00324DA7" w:rsidRPr="008E41A9">
        <w:rPr>
          <w:rFonts w:cs="Times New Roman"/>
          <w:szCs w:val="24"/>
        </w:rPr>
        <w:t>Hall and area councils</w:t>
      </w:r>
      <w:r w:rsidRPr="008E41A9">
        <w:rPr>
          <w:rFonts w:cs="Times New Roman"/>
          <w:szCs w:val="24"/>
        </w:rPr>
        <w:t xml:space="preserve"> (</w:t>
      </w:r>
      <w:r w:rsidR="00C94210" w:rsidRPr="008E41A9">
        <w:rPr>
          <w:rFonts w:cs="Times New Roman"/>
          <w:szCs w:val="24"/>
        </w:rPr>
        <w:t>s</w:t>
      </w:r>
      <w:r w:rsidRPr="008E41A9">
        <w:rPr>
          <w:rFonts w:cs="Times New Roman"/>
          <w:szCs w:val="24"/>
        </w:rPr>
        <w:t>ee Article VI</w:t>
      </w:r>
      <w:r w:rsidR="00294731" w:rsidRPr="008E41A9">
        <w:rPr>
          <w:rFonts w:cs="Times New Roman"/>
          <w:szCs w:val="24"/>
        </w:rPr>
        <w:t>)</w:t>
      </w:r>
    </w:p>
    <w:p w14:paraId="655FCDA7" w14:textId="77777777" w:rsidR="002C73D7" w:rsidRPr="008E41A9" w:rsidRDefault="002C73D7" w:rsidP="002B7EBC">
      <w:pPr>
        <w:jc w:val="center"/>
        <w:rPr>
          <w:b/>
          <w:szCs w:val="24"/>
          <w:u w:val="single"/>
        </w:rPr>
      </w:pPr>
    </w:p>
    <w:p w14:paraId="276171EF" w14:textId="77777777" w:rsidR="000B434E" w:rsidRPr="008E41A9" w:rsidRDefault="004578F7" w:rsidP="002B7EBC">
      <w:pPr>
        <w:jc w:val="center"/>
        <w:rPr>
          <w:b/>
          <w:szCs w:val="24"/>
          <w:u w:val="single"/>
        </w:rPr>
      </w:pPr>
      <w:r w:rsidRPr="008E41A9">
        <w:rPr>
          <w:b/>
          <w:szCs w:val="24"/>
          <w:u w:val="single"/>
        </w:rPr>
        <w:t xml:space="preserve">ARTICLE III: </w:t>
      </w:r>
      <w:r w:rsidR="001C1588" w:rsidRPr="008E41A9">
        <w:rPr>
          <w:b/>
          <w:szCs w:val="24"/>
          <w:u w:val="single"/>
        </w:rPr>
        <w:t>EXECUTIVE BOARD</w:t>
      </w:r>
    </w:p>
    <w:p w14:paraId="605CB7BD" w14:textId="77777777" w:rsidR="002B7EBC" w:rsidRPr="008E41A9" w:rsidRDefault="002B7EBC" w:rsidP="002B7EBC">
      <w:pPr>
        <w:jc w:val="center"/>
        <w:rPr>
          <w:b/>
          <w:szCs w:val="24"/>
          <w:u w:val="single"/>
        </w:rPr>
      </w:pPr>
    </w:p>
    <w:p w14:paraId="6001A64C" w14:textId="77777777" w:rsidR="000B434E" w:rsidRPr="008E41A9" w:rsidRDefault="000B434E" w:rsidP="000B434E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  <w:u w:val="single"/>
        </w:rPr>
        <w:t>Section 1</w:t>
      </w:r>
      <w:r w:rsidRPr="008E41A9">
        <w:rPr>
          <w:rFonts w:cs="Times New Roman"/>
          <w:szCs w:val="24"/>
        </w:rPr>
        <w:t>: Purpose</w:t>
      </w:r>
    </w:p>
    <w:p w14:paraId="3A55AD3E" w14:textId="77777777" w:rsidR="00D85CA2" w:rsidRPr="008E41A9" w:rsidRDefault="00D85CA2" w:rsidP="000B434E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03E3F221" w14:textId="77777777" w:rsidR="00D135D8" w:rsidRPr="008E41A9" w:rsidRDefault="00D85CA2" w:rsidP="000B434E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(</w:t>
      </w:r>
      <w:r w:rsidR="003A652B" w:rsidRPr="008E41A9">
        <w:rPr>
          <w:rFonts w:cs="Times New Roman"/>
          <w:szCs w:val="24"/>
        </w:rPr>
        <w:t>1</w:t>
      </w:r>
      <w:r w:rsidRPr="008E41A9">
        <w:rPr>
          <w:rFonts w:cs="Times New Roman"/>
          <w:szCs w:val="24"/>
        </w:rPr>
        <w:t xml:space="preserve">) </w:t>
      </w:r>
      <w:r w:rsidRPr="008E41A9">
        <w:rPr>
          <w:rFonts w:cs="Times New Roman"/>
          <w:szCs w:val="24"/>
        </w:rPr>
        <w:tab/>
      </w:r>
      <w:r w:rsidR="00D135D8" w:rsidRPr="008E41A9">
        <w:rPr>
          <w:rFonts w:cs="Times New Roman"/>
          <w:szCs w:val="24"/>
        </w:rPr>
        <w:t>T</w:t>
      </w:r>
      <w:r w:rsidRPr="008E41A9">
        <w:rPr>
          <w:rFonts w:cs="Times New Roman"/>
          <w:szCs w:val="24"/>
        </w:rPr>
        <w:t xml:space="preserve">he executive board shall </w:t>
      </w:r>
      <w:r w:rsidR="00D135D8" w:rsidRPr="008E41A9">
        <w:rPr>
          <w:rFonts w:cs="Times New Roman"/>
          <w:szCs w:val="24"/>
        </w:rPr>
        <w:t xml:space="preserve">exist to guide the organization and </w:t>
      </w:r>
      <w:r w:rsidRPr="008E41A9">
        <w:rPr>
          <w:rFonts w:cs="Times New Roman"/>
          <w:szCs w:val="24"/>
        </w:rPr>
        <w:t xml:space="preserve">serve </w:t>
      </w:r>
      <w:r w:rsidR="00D135D8" w:rsidRPr="008E41A9">
        <w:rPr>
          <w:rFonts w:cs="Times New Roman"/>
          <w:szCs w:val="24"/>
        </w:rPr>
        <w:t xml:space="preserve">all </w:t>
      </w:r>
      <w:r w:rsidRPr="008E41A9">
        <w:rPr>
          <w:rFonts w:cs="Times New Roman"/>
          <w:szCs w:val="24"/>
        </w:rPr>
        <w:t xml:space="preserve">members by </w:t>
      </w:r>
      <w:r w:rsidR="00307550" w:rsidRPr="008E41A9">
        <w:rPr>
          <w:rFonts w:cs="Times New Roman"/>
          <w:szCs w:val="24"/>
        </w:rPr>
        <w:tab/>
      </w:r>
      <w:r w:rsidRPr="008E41A9">
        <w:rPr>
          <w:rFonts w:cs="Times New Roman"/>
          <w:szCs w:val="24"/>
        </w:rPr>
        <w:t>fulfilling the following purposes:</w:t>
      </w:r>
    </w:p>
    <w:p w14:paraId="5ACC7DDB" w14:textId="77777777" w:rsidR="00D135D8" w:rsidRPr="008E41A9" w:rsidRDefault="00D135D8" w:rsidP="000B434E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A)</w:t>
      </w:r>
      <w:r w:rsidRPr="008E41A9">
        <w:rPr>
          <w:rFonts w:cs="Times New Roman"/>
          <w:szCs w:val="24"/>
        </w:rPr>
        <w:tab/>
        <w:t>E</w:t>
      </w:r>
      <w:r w:rsidR="00D85CA2" w:rsidRPr="008E41A9">
        <w:rPr>
          <w:rFonts w:cs="Times New Roman"/>
          <w:szCs w:val="24"/>
        </w:rPr>
        <w:t>xercise carefully considered and inclusive leadership and</w:t>
      </w:r>
      <w:r w:rsidR="002859B8" w:rsidRPr="008E41A9">
        <w:rPr>
          <w:rFonts w:cs="Times New Roman"/>
          <w:szCs w:val="24"/>
        </w:rPr>
        <w:t xml:space="preserve"> guidance</w:t>
      </w:r>
    </w:p>
    <w:p w14:paraId="7205184B" w14:textId="77777777" w:rsidR="00243F62" w:rsidRPr="008E41A9" w:rsidRDefault="00D135D8" w:rsidP="000B434E">
      <w:pPr>
        <w:autoSpaceDE w:val="0"/>
        <w:autoSpaceDN w:val="0"/>
        <w:adjustRightInd w:val="0"/>
        <w:rPr>
          <w:rFonts w:cs="Times New Roman"/>
          <w:strike/>
          <w:szCs w:val="24"/>
        </w:rPr>
      </w:pPr>
      <w:r w:rsidRPr="008E41A9">
        <w:rPr>
          <w:rFonts w:cs="Times New Roman"/>
          <w:szCs w:val="24"/>
        </w:rPr>
        <w:tab/>
      </w:r>
      <w:r w:rsidR="00243F62" w:rsidRPr="008E41A9">
        <w:rPr>
          <w:rFonts w:cs="Times New Roman"/>
          <w:szCs w:val="24"/>
        </w:rPr>
        <w:t>B</w:t>
      </w:r>
      <w:r w:rsidRPr="008E41A9">
        <w:rPr>
          <w:rFonts w:cs="Times New Roman"/>
          <w:szCs w:val="24"/>
        </w:rPr>
        <w:t>)</w:t>
      </w:r>
      <w:r w:rsidRPr="008E41A9">
        <w:rPr>
          <w:rFonts w:cs="Times New Roman"/>
          <w:szCs w:val="24"/>
        </w:rPr>
        <w:tab/>
        <w:t>W</w:t>
      </w:r>
      <w:r w:rsidR="00D85CA2" w:rsidRPr="008E41A9">
        <w:rPr>
          <w:rFonts w:cs="Times New Roman"/>
          <w:szCs w:val="24"/>
        </w:rPr>
        <w:t>ork with the committees</w:t>
      </w:r>
      <w:r w:rsidRPr="008E41A9">
        <w:rPr>
          <w:rFonts w:cs="Times New Roman"/>
          <w:szCs w:val="24"/>
        </w:rPr>
        <w:t xml:space="preserve"> of the Senate </w:t>
      </w:r>
      <w:r w:rsidR="00D85CA2" w:rsidRPr="008E41A9">
        <w:rPr>
          <w:rFonts w:cs="Times New Roman"/>
          <w:szCs w:val="24"/>
        </w:rPr>
        <w:t>to uphold</w:t>
      </w:r>
      <w:r w:rsidRPr="008E41A9">
        <w:rPr>
          <w:rFonts w:cs="Times New Roman"/>
          <w:szCs w:val="24"/>
        </w:rPr>
        <w:t>, enforce, and act upon</w:t>
      </w:r>
      <w:r w:rsidR="00D85CA2" w:rsidRPr="008E41A9">
        <w:rPr>
          <w:rFonts w:cs="Times New Roman"/>
          <w:szCs w:val="24"/>
        </w:rPr>
        <w:t xml:space="preserve"> the </w:t>
      </w:r>
      <w:r w:rsidR="00EA7316" w:rsidRPr="008E41A9">
        <w:rPr>
          <w:rFonts w:cs="Times New Roman"/>
          <w:szCs w:val="24"/>
        </w:rPr>
        <w:tab/>
      </w:r>
      <w:r w:rsidR="00EA7316" w:rsidRPr="008E41A9">
        <w:rPr>
          <w:rFonts w:cs="Times New Roman"/>
          <w:szCs w:val="24"/>
        </w:rPr>
        <w:tab/>
      </w:r>
      <w:r w:rsidR="00EA7316" w:rsidRPr="008E41A9">
        <w:rPr>
          <w:rFonts w:cs="Times New Roman"/>
          <w:szCs w:val="24"/>
        </w:rPr>
        <w:tab/>
      </w:r>
      <w:r w:rsidR="00D85CA2" w:rsidRPr="008E41A9">
        <w:rPr>
          <w:rFonts w:cs="Times New Roman"/>
          <w:szCs w:val="24"/>
        </w:rPr>
        <w:t>resolutions passed by the Senate</w:t>
      </w:r>
    </w:p>
    <w:p w14:paraId="4881D800" w14:textId="77777777" w:rsidR="00243F62" w:rsidRPr="008E41A9" w:rsidRDefault="00243F62" w:rsidP="000B434E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C)</w:t>
      </w:r>
      <w:r w:rsidRPr="008E41A9">
        <w:rPr>
          <w:rFonts w:cs="Times New Roman"/>
          <w:szCs w:val="24"/>
        </w:rPr>
        <w:tab/>
        <w:t xml:space="preserve">Effectively </w:t>
      </w:r>
      <w:r w:rsidR="00307550" w:rsidRPr="008E41A9">
        <w:rPr>
          <w:rFonts w:cs="Times New Roman"/>
          <w:szCs w:val="24"/>
        </w:rPr>
        <w:t>execute</w:t>
      </w:r>
      <w:r w:rsidRPr="008E41A9">
        <w:rPr>
          <w:rFonts w:cs="Times New Roman"/>
          <w:szCs w:val="24"/>
        </w:rPr>
        <w:t xml:space="preserve"> the specific capacities of individual executive board members </w:t>
      </w:r>
      <w:r w:rsidR="00307550" w:rsidRPr="008E41A9">
        <w:rPr>
          <w:rFonts w:cs="Times New Roman"/>
          <w:szCs w:val="24"/>
        </w:rPr>
        <w:tab/>
      </w:r>
      <w:r w:rsidR="00307550" w:rsidRPr="008E41A9">
        <w:rPr>
          <w:rFonts w:cs="Times New Roman"/>
          <w:szCs w:val="24"/>
        </w:rPr>
        <w:tab/>
      </w:r>
      <w:r w:rsidR="00307550" w:rsidRPr="008E41A9">
        <w:rPr>
          <w:rFonts w:cs="Times New Roman"/>
          <w:szCs w:val="24"/>
        </w:rPr>
        <w:tab/>
      </w:r>
      <w:r w:rsidRPr="008E41A9">
        <w:rPr>
          <w:rFonts w:cs="Times New Roman"/>
          <w:szCs w:val="24"/>
        </w:rPr>
        <w:t xml:space="preserve">in accordance with the </w:t>
      </w:r>
      <w:r w:rsidR="00DC4697" w:rsidRPr="008E41A9">
        <w:rPr>
          <w:rFonts w:cs="Times New Roman"/>
          <w:szCs w:val="24"/>
        </w:rPr>
        <w:t>B</w:t>
      </w:r>
      <w:r w:rsidRPr="008E41A9">
        <w:rPr>
          <w:rFonts w:cs="Times New Roman"/>
          <w:szCs w:val="24"/>
        </w:rPr>
        <w:t>ylaws to this Constitution</w:t>
      </w:r>
    </w:p>
    <w:p w14:paraId="3848616D" w14:textId="77777777" w:rsidR="003B7AC2" w:rsidRPr="008E41A9" w:rsidRDefault="003B7AC2" w:rsidP="000B434E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D)</w:t>
      </w:r>
      <w:r w:rsidRPr="008E41A9">
        <w:rPr>
          <w:rFonts w:cs="Times New Roman"/>
          <w:szCs w:val="24"/>
        </w:rPr>
        <w:tab/>
        <w:t xml:space="preserve">Represent opinions adopted by the Senate via resolution in all professional and </w:t>
      </w:r>
      <w:r w:rsidRPr="008E41A9">
        <w:rPr>
          <w:rFonts w:cs="Times New Roman"/>
          <w:szCs w:val="24"/>
        </w:rPr>
        <w:tab/>
      </w:r>
      <w:r w:rsidRPr="008E41A9">
        <w:rPr>
          <w:rFonts w:cs="Times New Roman"/>
          <w:szCs w:val="24"/>
        </w:rPr>
        <w:tab/>
      </w:r>
      <w:r w:rsidRPr="008E41A9">
        <w:rPr>
          <w:rFonts w:cs="Times New Roman"/>
          <w:szCs w:val="24"/>
        </w:rPr>
        <w:tab/>
        <w:t>public conversations</w:t>
      </w:r>
    </w:p>
    <w:p w14:paraId="4BCE5BE1" w14:textId="77777777" w:rsidR="00202F16" w:rsidRPr="008E41A9" w:rsidRDefault="00202F16" w:rsidP="000B434E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6A792F1" w14:textId="77777777" w:rsidR="00202F16" w:rsidRPr="008E41A9" w:rsidRDefault="00202F16" w:rsidP="000B434E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8E41A9">
        <w:rPr>
          <w:rFonts w:cs="Times New Roman"/>
          <w:szCs w:val="24"/>
          <w:u w:val="single"/>
        </w:rPr>
        <w:t>Section 2</w:t>
      </w:r>
      <w:r w:rsidRPr="008E41A9">
        <w:rPr>
          <w:rFonts w:cs="Times New Roman"/>
          <w:szCs w:val="24"/>
        </w:rPr>
        <w:t>: Executive Board Members</w:t>
      </w:r>
    </w:p>
    <w:p w14:paraId="25BCF6FA" w14:textId="77777777" w:rsidR="000B434E" w:rsidRPr="008E41A9" w:rsidRDefault="000B434E" w:rsidP="002B7EBC">
      <w:pPr>
        <w:jc w:val="center"/>
        <w:rPr>
          <w:b/>
          <w:szCs w:val="24"/>
          <w:u w:val="single"/>
        </w:rPr>
      </w:pPr>
    </w:p>
    <w:p w14:paraId="5D5B9CFA" w14:textId="77777777" w:rsidR="00E25572" w:rsidRPr="008E41A9" w:rsidRDefault="001503E9" w:rsidP="001503E9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 xml:space="preserve">(1) </w:t>
      </w:r>
      <w:r w:rsidRPr="008E41A9">
        <w:rPr>
          <w:rFonts w:cs="Times New Roman"/>
          <w:szCs w:val="24"/>
        </w:rPr>
        <w:tab/>
      </w:r>
      <w:r w:rsidR="00254EBE" w:rsidRPr="008E41A9">
        <w:rPr>
          <w:rFonts w:cs="Times New Roman"/>
          <w:szCs w:val="24"/>
        </w:rPr>
        <w:t>The</w:t>
      </w:r>
      <w:r w:rsidRPr="008E41A9">
        <w:rPr>
          <w:rFonts w:cs="Times New Roman"/>
          <w:szCs w:val="24"/>
        </w:rPr>
        <w:t xml:space="preserve"> executive board shall consist of eight members</w:t>
      </w:r>
      <w:r w:rsidR="00A158BD" w:rsidRPr="008E41A9">
        <w:rPr>
          <w:rFonts w:cs="Times New Roman"/>
          <w:szCs w:val="24"/>
        </w:rPr>
        <w:t>;</w:t>
      </w:r>
      <w:r w:rsidR="00254EBE" w:rsidRPr="008E41A9">
        <w:rPr>
          <w:rFonts w:cs="Times New Roman"/>
          <w:szCs w:val="24"/>
        </w:rPr>
        <w:t xml:space="preserve"> </w:t>
      </w:r>
      <w:r w:rsidR="00A158BD" w:rsidRPr="008E41A9">
        <w:rPr>
          <w:rFonts w:cs="Times New Roman"/>
          <w:szCs w:val="24"/>
        </w:rPr>
        <w:t>one in each of the following</w:t>
      </w:r>
      <w:r w:rsidR="00254EBE" w:rsidRPr="008E41A9">
        <w:rPr>
          <w:rFonts w:cs="Times New Roman"/>
          <w:szCs w:val="24"/>
        </w:rPr>
        <w:t xml:space="preserve"> </w:t>
      </w:r>
      <w:r w:rsidR="00254EBE" w:rsidRPr="008E41A9">
        <w:rPr>
          <w:rFonts w:cs="Times New Roman"/>
          <w:szCs w:val="24"/>
        </w:rPr>
        <w:tab/>
      </w:r>
      <w:r w:rsidR="00A158BD" w:rsidRPr="008E41A9">
        <w:rPr>
          <w:rFonts w:cs="Times New Roman"/>
          <w:szCs w:val="24"/>
        </w:rPr>
        <w:t xml:space="preserve">positions: </w:t>
      </w:r>
    </w:p>
    <w:p w14:paraId="1EA1F997" w14:textId="77777777" w:rsidR="00E25572" w:rsidRPr="008E41A9" w:rsidRDefault="00E25572" w:rsidP="001503E9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A)</w:t>
      </w:r>
      <w:r w:rsidRPr="008E41A9">
        <w:rPr>
          <w:rFonts w:cs="Times New Roman"/>
          <w:szCs w:val="24"/>
        </w:rPr>
        <w:tab/>
      </w:r>
      <w:r w:rsidR="002E3D89" w:rsidRPr="008E41A9">
        <w:rPr>
          <w:rFonts w:cs="Times New Roman"/>
          <w:szCs w:val="24"/>
        </w:rPr>
        <w:t>President</w:t>
      </w:r>
    </w:p>
    <w:p w14:paraId="46F0D65E" w14:textId="77777777" w:rsidR="00E25572" w:rsidRPr="008E41A9" w:rsidRDefault="00E25572" w:rsidP="001503E9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B)</w:t>
      </w:r>
      <w:r w:rsidRPr="008E41A9">
        <w:rPr>
          <w:rFonts w:cs="Times New Roman"/>
          <w:szCs w:val="24"/>
        </w:rPr>
        <w:tab/>
      </w:r>
      <w:r w:rsidR="001503E9" w:rsidRPr="008E41A9">
        <w:rPr>
          <w:rFonts w:cs="Times New Roman"/>
          <w:szCs w:val="24"/>
        </w:rPr>
        <w:t xml:space="preserve">Vice </w:t>
      </w:r>
      <w:r w:rsidR="002E3D89" w:rsidRPr="008E41A9">
        <w:rPr>
          <w:rFonts w:cs="Times New Roman"/>
          <w:szCs w:val="24"/>
        </w:rPr>
        <w:t>President</w:t>
      </w:r>
    </w:p>
    <w:p w14:paraId="205CBD0D" w14:textId="1DB51469" w:rsidR="002E3D89" w:rsidRPr="008E41A9" w:rsidRDefault="00E25572" w:rsidP="001503E9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C)</w:t>
      </w:r>
      <w:r w:rsidRPr="008E41A9">
        <w:rPr>
          <w:rFonts w:cs="Times New Roman"/>
          <w:szCs w:val="24"/>
        </w:rPr>
        <w:tab/>
      </w:r>
      <w:r w:rsidR="000F6018">
        <w:rPr>
          <w:rFonts w:cs="Times New Roman"/>
          <w:szCs w:val="24"/>
        </w:rPr>
        <w:t>Student Groups and Organizations Liaison (SGOL)</w:t>
      </w:r>
    </w:p>
    <w:p w14:paraId="20CD5A97" w14:textId="6E0CE87E" w:rsidR="002E3D89" w:rsidRPr="008E41A9" w:rsidRDefault="002E3D89" w:rsidP="001503E9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D)</w:t>
      </w:r>
      <w:r w:rsidRPr="008E41A9">
        <w:rPr>
          <w:rFonts w:cs="Times New Roman"/>
          <w:szCs w:val="24"/>
        </w:rPr>
        <w:tab/>
      </w:r>
      <w:r w:rsidR="000F6018">
        <w:rPr>
          <w:rFonts w:cs="Times New Roman"/>
          <w:szCs w:val="24"/>
        </w:rPr>
        <w:t>Marketing and Technology Officer (MTO)</w:t>
      </w:r>
    </w:p>
    <w:p w14:paraId="0119158C" w14:textId="1F446ACE" w:rsidR="002E3D89" w:rsidRPr="008E41A9" w:rsidRDefault="002E3D89" w:rsidP="001503E9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E)</w:t>
      </w:r>
      <w:r w:rsidRPr="008E41A9">
        <w:rPr>
          <w:rFonts w:cs="Times New Roman"/>
          <w:szCs w:val="24"/>
        </w:rPr>
        <w:tab/>
      </w:r>
      <w:r w:rsidR="000F6018">
        <w:rPr>
          <w:rFonts w:cs="Times New Roman"/>
          <w:szCs w:val="24"/>
        </w:rPr>
        <w:t>Programming and Community Development Coordinator (PCDC)</w:t>
      </w:r>
    </w:p>
    <w:p w14:paraId="3A5C424C" w14:textId="05EB8F95" w:rsidR="002E3D89" w:rsidRPr="008E41A9" w:rsidRDefault="002E3D89" w:rsidP="001503E9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F)</w:t>
      </w:r>
      <w:r w:rsidRPr="008E41A9">
        <w:rPr>
          <w:rFonts w:cs="Times New Roman"/>
          <w:szCs w:val="24"/>
        </w:rPr>
        <w:tab/>
      </w:r>
      <w:r w:rsidR="000F6018">
        <w:rPr>
          <w:rFonts w:cs="Times New Roman"/>
          <w:szCs w:val="24"/>
        </w:rPr>
        <w:t>Student Fees Coordinator (SFC)</w:t>
      </w:r>
    </w:p>
    <w:p w14:paraId="00683E6C" w14:textId="69653E5E" w:rsidR="002E3D89" w:rsidRPr="008E41A9" w:rsidRDefault="002E3D89" w:rsidP="001503E9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G)</w:t>
      </w:r>
      <w:r w:rsidRPr="008E41A9">
        <w:rPr>
          <w:rFonts w:cs="Times New Roman"/>
          <w:szCs w:val="24"/>
        </w:rPr>
        <w:tab/>
      </w:r>
      <w:r w:rsidR="000F6018">
        <w:rPr>
          <w:rFonts w:cs="Times New Roman"/>
          <w:szCs w:val="24"/>
        </w:rPr>
        <w:t>National Communications Coordinator (NCC)</w:t>
      </w:r>
    </w:p>
    <w:p w14:paraId="3A2F67E3" w14:textId="6C1681E6" w:rsidR="001503E9" w:rsidRPr="008E41A9" w:rsidRDefault="002E3D89" w:rsidP="001503E9">
      <w:pPr>
        <w:autoSpaceDE w:val="0"/>
        <w:autoSpaceDN w:val="0"/>
        <w:adjustRightInd w:val="0"/>
        <w:rPr>
          <w:rFonts w:cs="Times New Roman"/>
          <w:strike/>
          <w:szCs w:val="24"/>
        </w:rPr>
      </w:pPr>
      <w:r w:rsidRPr="008E41A9">
        <w:rPr>
          <w:rFonts w:cs="Times New Roman"/>
          <w:szCs w:val="24"/>
        </w:rPr>
        <w:tab/>
        <w:t>H)</w:t>
      </w:r>
      <w:r w:rsidRPr="008E41A9">
        <w:rPr>
          <w:rFonts w:cs="Times New Roman"/>
          <w:szCs w:val="24"/>
        </w:rPr>
        <w:tab/>
      </w:r>
      <w:r w:rsidR="000F6018">
        <w:rPr>
          <w:rFonts w:cs="Times New Roman"/>
          <w:szCs w:val="24"/>
        </w:rPr>
        <w:t>Administrative Officer</w:t>
      </w:r>
    </w:p>
    <w:p w14:paraId="47B14137" w14:textId="77777777" w:rsidR="000C29BD" w:rsidRPr="008E41A9" w:rsidRDefault="000C29BD" w:rsidP="001503E9">
      <w:pPr>
        <w:autoSpaceDE w:val="0"/>
        <w:autoSpaceDN w:val="0"/>
        <w:adjustRightInd w:val="0"/>
        <w:rPr>
          <w:rFonts w:cs="Times New Roman"/>
          <w:strike/>
          <w:szCs w:val="24"/>
        </w:rPr>
      </w:pPr>
    </w:p>
    <w:p w14:paraId="3ABBB1DE" w14:textId="4E0EBCF2" w:rsidR="009272B5" w:rsidRPr="008E41A9" w:rsidRDefault="000C29BD" w:rsidP="00AB6C50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(2)</w:t>
      </w:r>
      <w:r w:rsidRPr="008E41A9">
        <w:rPr>
          <w:rFonts w:cs="Times New Roman"/>
          <w:szCs w:val="24"/>
        </w:rPr>
        <w:tab/>
      </w:r>
      <w:r w:rsidR="002F279C" w:rsidRPr="008E41A9">
        <w:rPr>
          <w:rFonts w:cs="Times New Roman"/>
          <w:szCs w:val="24"/>
        </w:rPr>
        <w:t xml:space="preserve">The </w:t>
      </w:r>
      <w:r w:rsidR="00C5197A" w:rsidRPr="008E41A9">
        <w:rPr>
          <w:rFonts w:cs="Times New Roman"/>
          <w:szCs w:val="24"/>
        </w:rPr>
        <w:t>p</w:t>
      </w:r>
      <w:r w:rsidR="002F279C" w:rsidRPr="008E41A9">
        <w:rPr>
          <w:rFonts w:cs="Times New Roman"/>
          <w:szCs w:val="24"/>
        </w:rPr>
        <w:t xml:space="preserve">resident and </w:t>
      </w:r>
      <w:r w:rsidR="00C5197A" w:rsidRPr="008E41A9">
        <w:rPr>
          <w:rFonts w:cs="Times New Roman"/>
          <w:szCs w:val="24"/>
        </w:rPr>
        <w:t>v</w:t>
      </w:r>
      <w:r w:rsidR="002F279C" w:rsidRPr="008E41A9">
        <w:rPr>
          <w:rFonts w:cs="Times New Roman"/>
          <w:szCs w:val="24"/>
        </w:rPr>
        <w:t xml:space="preserve">ice </w:t>
      </w:r>
      <w:r w:rsidR="00C5197A" w:rsidRPr="008E41A9">
        <w:rPr>
          <w:rFonts w:cs="Times New Roman"/>
          <w:szCs w:val="24"/>
        </w:rPr>
        <w:t>p</w:t>
      </w:r>
      <w:r w:rsidR="002F279C" w:rsidRPr="008E41A9">
        <w:rPr>
          <w:rFonts w:cs="Times New Roman"/>
          <w:szCs w:val="24"/>
        </w:rPr>
        <w:t xml:space="preserve">resident shall be the only elected representatives on the </w:t>
      </w:r>
      <w:r w:rsidR="002D6AE8" w:rsidRPr="008E41A9">
        <w:rPr>
          <w:rFonts w:cs="Times New Roman"/>
          <w:szCs w:val="24"/>
        </w:rPr>
        <w:tab/>
        <w:t>executive board (see Article X</w:t>
      </w:r>
      <w:r w:rsidR="001533A8" w:rsidRPr="008E41A9">
        <w:rPr>
          <w:rFonts w:cs="Times New Roman"/>
          <w:szCs w:val="24"/>
        </w:rPr>
        <w:t>, Section 1</w:t>
      </w:r>
      <w:r w:rsidR="002F279C" w:rsidRPr="008E41A9">
        <w:rPr>
          <w:rFonts w:cs="Times New Roman"/>
          <w:szCs w:val="24"/>
        </w:rPr>
        <w:t>)</w:t>
      </w:r>
      <w:r w:rsidR="005C7035" w:rsidRPr="008E41A9">
        <w:rPr>
          <w:rFonts w:cs="Times New Roman"/>
          <w:szCs w:val="24"/>
        </w:rPr>
        <w:t>; all other</w:t>
      </w:r>
      <w:r w:rsidR="00C5197A" w:rsidRPr="008E41A9">
        <w:rPr>
          <w:rFonts w:cs="Times New Roman"/>
          <w:szCs w:val="24"/>
        </w:rPr>
        <w:t xml:space="preserve"> members shall be appointed by the </w:t>
      </w:r>
      <w:r w:rsidR="00C5197A" w:rsidRPr="008E41A9">
        <w:rPr>
          <w:rFonts w:cs="Times New Roman"/>
          <w:szCs w:val="24"/>
        </w:rPr>
        <w:tab/>
        <w:t>president and vice president</w:t>
      </w:r>
      <w:r w:rsidR="005C7035" w:rsidRPr="008E41A9">
        <w:rPr>
          <w:rFonts w:cs="Times New Roman"/>
          <w:szCs w:val="24"/>
        </w:rPr>
        <w:t>.</w:t>
      </w:r>
    </w:p>
    <w:p w14:paraId="36CAEC18" w14:textId="77777777" w:rsidR="001503E9" w:rsidRPr="008E41A9" w:rsidRDefault="001503E9" w:rsidP="002B7EBC">
      <w:pPr>
        <w:jc w:val="center"/>
        <w:rPr>
          <w:b/>
          <w:szCs w:val="24"/>
          <w:u w:val="single"/>
        </w:rPr>
      </w:pPr>
    </w:p>
    <w:p w14:paraId="21D02F4F" w14:textId="77777777" w:rsidR="000200FE" w:rsidRPr="008E41A9" w:rsidRDefault="002B7EBC" w:rsidP="002B7EBC">
      <w:pPr>
        <w:jc w:val="center"/>
        <w:rPr>
          <w:b/>
          <w:szCs w:val="24"/>
          <w:u w:val="single"/>
        </w:rPr>
      </w:pPr>
      <w:r w:rsidRPr="008E41A9">
        <w:rPr>
          <w:b/>
          <w:szCs w:val="24"/>
          <w:u w:val="single"/>
        </w:rPr>
        <w:t>ARTICLE I</w:t>
      </w:r>
      <w:r w:rsidR="001C1588" w:rsidRPr="008E41A9">
        <w:rPr>
          <w:b/>
          <w:szCs w:val="24"/>
          <w:u w:val="single"/>
        </w:rPr>
        <w:t>V</w:t>
      </w:r>
      <w:r w:rsidR="004578F7" w:rsidRPr="008E41A9">
        <w:rPr>
          <w:b/>
          <w:szCs w:val="24"/>
          <w:u w:val="single"/>
        </w:rPr>
        <w:t xml:space="preserve">: </w:t>
      </w:r>
      <w:r w:rsidRPr="008E41A9">
        <w:rPr>
          <w:b/>
          <w:szCs w:val="24"/>
          <w:u w:val="single"/>
        </w:rPr>
        <w:t>SENATE</w:t>
      </w:r>
    </w:p>
    <w:p w14:paraId="4AB3B454" w14:textId="77777777" w:rsidR="000200FE" w:rsidRPr="008E41A9" w:rsidRDefault="000200FE" w:rsidP="002B7EBC">
      <w:pPr>
        <w:jc w:val="center"/>
        <w:rPr>
          <w:b/>
          <w:szCs w:val="24"/>
          <w:u w:val="single"/>
        </w:rPr>
      </w:pPr>
    </w:p>
    <w:p w14:paraId="6B19D10E" w14:textId="77777777" w:rsidR="000200FE" w:rsidRPr="008E41A9" w:rsidRDefault="000200FE" w:rsidP="000200FE">
      <w:pPr>
        <w:rPr>
          <w:szCs w:val="24"/>
          <w:u w:val="single"/>
        </w:rPr>
      </w:pPr>
      <w:r w:rsidRPr="008E41A9">
        <w:rPr>
          <w:szCs w:val="24"/>
          <w:u w:val="single"/>
        </w:rPr>
        <w:t>Section 1</w:t>
      </w:r>
      <w:r w:rsidRPr="008E41A9">
        <w:rPr>
          <w:szCs w:val="24"/>
        </w:rPr>
        <w:t>: Purpose</w:t>
      </w:r>
    </w:p>
    <w:p w14:paraId="5875FE6B" w14:textId="77777777" w:rsidR="000200FE" w:rsidRPr="008E41A9" w:rsidRDefault="000200FE" w:rsidP="000200FE">
      <w:pPr>
        <w:rPr>
          <w:szCs w:val="24"/>
          <w:u w:val="single"/>
        </w:rPr>
      </w:pPr>
    </w:p>
    <w:p w14:paraId="41AE4449" w14:textId="77777777" w:rsidR="000200FE" w:rsidRPr="008E41A9" w:rsidRDefault="00254703" w:rsidP="000200FE">
      <w:pPr>
        <w:rPr>
          <w:szCs w:val="24"/>
        </w:rPr>
      </w:pPr>
      <w:r w:rsidRPr="008E41A9">
        <w:rPr>
          <w:szCs w:val="24"/>
        </w:rPr>
        <w:t>(1)</w:t>
      </w:r>
      <w:r w:rsidRPr="008E41A9">
        <w:rPr>
          <w:szCs w:val="24"/>
        </w:rPr>
        <w:tab/>
        <w:t>The RHA Senate shall have legislative</w:t>
      </w:r>
      <w:r w:rsidR="00172328" w:rsidRPr="008E41A9">
        <w:rPr>
          <w:szCs w:val="24"/>
        </w:rPr>
        <w:t xml:space="preserve"> power</w:t>
      </w:r>
      <w:r w:rsidRPr="008E41A9">
        <w:rPr>
          <w:szCs w:val="24"/>
        </w:rPr>
        <w:t xml:space="preserve"> and shall dictate RHA policy </w:t>
      </w:r>
      <w:r w:rsidR="00172328" w:rsidRPr="008E41A9">
        <w:rPr>
          <w:szCs w:val="24"/>
        </w:rPr>
        <w:t xml:space="preserve">through </w:t>
      </w:r>
      <w:r w:rsidRPr="008E41A9">
        <w:rPr>
          <w:szCs w:val="24"/>
        </w:rPr>
        <w:t xml:space="preserve">the </w:t>
      </w:r>
      <w:r w:rsidR="00172328" w:rsidRPr="008E41A9">
        <w:rPr>
          <w:szCs w:val="24"/>
        </w:rPr>
        <w:tab/>
      </w:r>
      <w:r w:rsidRPr="008E41A9">
        <w:rPr>
          <w:szCs w:val="24"/>
        </w:rPr>
        <w:t>passing of resolutions</w:t>
      </w:r>
      <w:r w:rsidR="00DC5074" w:rsidRPr="008E41A9">
        <w:rPr>
          <w:szCs w:val="24"/>
        </w:rPr>
        <w:t>.</w:t>
      </w:r>
    </w:p>
    <w:p w14:paraId="557E7032" w14:textId="77777777" w:rsidR="005E3D84" w:rsidRPr="008E41A9" w:rsidRDefault="005E3D84" w:rsidP="000200FE">
      <w:pPr>
        <w:rPr>
          <w:szCs w:val="24"/>
        </w:rPr>
      </w:pPr>
    </w:p>
    <w:p w14:paraId="6EA31989" w14:textId="77777777" w:rsidR="005E3D84" w:rsidRPr="008E41A9" w:rsidRDefault="005E3D84" w:rsidP="000200FE">
      <w:pPr>
        <w:rPr>
          <w:szCs w:val="24"/>
          <w:u w:val="single"/>
        </w:rPr>
      </w:pPr>
      <w:r w:rsidRPr="008E41A9">
        <w:rPr>
          <w:szCs w:val="24"/>
          <w:u w:val="single"/>
        </w:rPr>
        <w:t>Section 2</w:t>
      </w:r>
      <w:r w:rsidRPr="008E41A9">
        <w:rPr>
          <w:szCs w:val="24"/>
        </w:rPr>
        <w:t>: Senate Members</w:t>
      </w:r>
      <w:r w:rsidR="00B1533D" w:rsidRPr="008E41A9">
        <w:rPr>
          <w:szCs w:val="24"/>
        </w:rPr>
        <w:t>hip</w:t>
      </w:r>
    </w:p>
    <w:p w14:paraId="021781C7" w14:textId="77777777" w:rsidR="005E3D84" w:rsidRPr="008E41A9" w:rsidRDefault="005E3D84" w:rsidP="000200FE">
      <w:pPr>
        <w:rPr>
          <w:szCs w:val="24"/>
          <w:u w:val="single"/>
        </w:rPr>
      </w:pPr>
    </w:p>
    <w:p w14:paraId="5ADA5D13" w14:textId="77777777" w:rsidR="0007091C" w:rsidRPr="008E41A9" w:rsidRDefault="005E3D84" w:rsidP="005E3D84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(</w:t>
      </w:r>
      <w:r w:rsidR="00180D87" w:rsidRPr="008E41A9">
        <w:rPr>
          <w:rFonts w:cs="Times New Roman"/>
          <w:szCs w:val="24"/>
        </w:rPr>
        <w:t>1</w:t>
      </w:r>
      <w:r w:rsidRPr="008E41A9">
        <w:rPr>
          <w:rFonts w:cs="Times New Roman"/>
          <w:szCs w:val="24"/>
        </w:rPr>
        <w:t xml:space="preserve">) </w:t>
      </w:r>
      <w:r w:rsidRPr="008E41A9">
        <w:rPr>
          <w:rFonts w:cs="Times New Roman" w:hint="eastAsia"/>
          <w:szCs w:val="24"/>
        </w:rPr>
        <w:tab/>
      </w:r>
      <w:r w:rsidR="009C04CA" w:rsidRPr="008E41A9">
        <w:rPr>
          <w:rFonts w:cs="Times New Roman"/>
          <w:szCs w:val="24"/>
        </w:rPr>
        <w:t>Senate members</w:t>
      </w:r>
      <w:r w:rsidR="0007091C" w:rsidRPr="008E41A9">
        <w:rPr>
          <w:rFonts w:cs="Times New Roman"/>
          <w:szCs w:val="24"/>
        </w:rPr>
        <w:t xml:space="preserve"> shall be as follows:</w:t>
      </w:r>
    </w:p>
    <w:p w14:paraId="0E43EA4B" w14:textId="6D1F59EC" w:rsidR="006569F2" w:rsidRPr="008E41A9" w:rsidRDefault="0007091C" w:rsidP="005E3D84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A)</w:t>
      </w:r>
      <w:r w:rsidRPr="008E41A9">
        <w:rPr>
          <w:rFonts w:cs="Times New Roman"/>
          <w:szCs w:val="24"/>
        </w:rPr>
        <w:tab/>
      </w:r>
      <w:r w:rsidR="006569F2">
        <w:rPr>
          <w:rFonts w:cs="Times New Roman"/>
          <w:szCs w:val="24"/>
        </w:rPr>
        <w:t>President</w:t>
      </w:r>
    </w:p>
    <w:p w14:paraId="66C99364" w14:textId="4A96D715" w:rsidR="006569F2" w:rsidRDefault="0007091C" w:rsidP="005E3D84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B)</w:t>
      </w:r>
      <w:r w:rsidRPr="008E41A9">
        <w:rPr>
          <w:rFonts w:cs="Times New Roman"/>
          <w:szCs w:val="24"/>
        </w:rPr>
        <w:tab/>
      </w:r>
      <w:r w:rsidR="006569F2">
        <w:rPr>
          <w:rFonts w:cs="Times New Roman"/>
          <w:szCs w:val="24"/>
        </w:rPr>
        <w:t>Vice President</w:t>
      </w:r>
    </w:p>
    <w:p w14:paraId="3F13FA7F" w14:textId="7FB5D53C" w:rsidR="006569F2" w:rsidRPr="008E41A9" w:rsidRDefault="0007091C" w:rsidP="006569F2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C)</w:t>
      </w:r>
      <w:r w:rsidRPr="008E41A9">
        <w:rPr>
          <w:rFonts w:cs="Times New Roman"/>
          <w:szCs w:val="24"/>
        </w:rPr>
        <w:tab/>
      </w:r>
      <w:r w:rsidR="006569F2" w:rsidRPr="008E41A9">
        <w:rPr>
          <w:rFonts w:cs="Times New Roman"/>
          <w:szCs w:val="24"/>
        </w:rPr>
        <w:t>General Sena</w:t>
      </w:r>
      <w:r w:rsidR="006569F2">
        <w:rPr>
          <w:rFonts w:cs="Times New Roman"/>
          <w:szCs w:val="24"/>
        </w:rPr>
        <w:t>te members (otherwise known as S</w:t>
      </w:r>
      <w:r w:rsidR="006569F2" w:rsidRPr="008E41A9">
        <w:rPr>
          <w:rFonts w:cs="Times New Roman"/>
          <w:szCs w:val="24"/>
        </w:rPr>
        <w:t>enators)</w:t>
      </w:r>
      <w:r w:rsidR="006569F2" w:rsidRPr="008E41A9">
        <w:rPr>
          <w:rFonts w:cs="Times New Roman"/>
          <w:szCs w:val="24"/>
        </w:rPr>
        <w:tab/>
      </w:r>
    </w:p>
    <w:p w14:paraId="66C4BA55" w14:textId="7271E58A" w:rsidR="005E3D84" w:rsidRPr="008E41A9" w:rsidRDefault="006569F2" w:rsidP="006569F2">
      <w:pPr>
        <w:autoSpaceDE w:val="0"/>
        <w:autoSpaceDN w:val="0"/>
        <w:adjustRightInd w:val="0"/>
        <w:ind w:firstLine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D) </w:t>
      </w:r>
      <w:r>
        <w:rPr>
          <w:rFonts w:cs="Times New Roman"/>
          <w:szCs w:val="24"/>
        </w:rPr>
        <w:tab/>
      </w:r>
      <w:r w:rsidR="0007091C" w:rsidRPr="008E41A9">
        <w:rPr>
          <w:rFonts w:cs="Times New Roman"/>
          <w:szCs w:val="24"/>
        </w:rPr>
        <w:t>S</w:t>
      </w:r>
      <w:r w:rsidR="005E3D84" w:rsidRPr="008E41A9">
        <w:rPr>
          <w:rFonts w:cs="Times New Roman"/>
          <w:szCs w:val="24"/>
        </w:rPr>
        <w:t>enators-at</w:t>
      </w:r>
      <w:r>
        <w:rPr>
          <w:rFonts w:cs="Times New Roman"/>
          <w:szCs w:val="24"/>
        </w:rPr>
        <w:t>-L</w:t>
      </w:r>
      <w:r w:rsidR="00F27F57" w:rsidRPr="008E41A9">
        <w:rPr>
          <w:rFonts w:cs="Times New Roman"/>
          <w:szCs w:val="24"/>
        </w:rPr>
        <w:t>arge</w:t>
      </w:r>
    </w:p>
    <w:p w14:paraId="242D40EC" w14:textId="77777777" w:rsidR="00D52941" w:rsidRPr="008E41A9" w:rsidRDefault="00D52941" w:rsidP="005E3D84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772062BE" w14:textId="77777777" w:rsidR="005E3D84" w:rsidRPr="008E41A9" w:rsidRDefault="00D52941" w:rsidP="001502E6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(2)</w:t>
      </w:r>
      <w:r w:rsidRPr="008E41A9">
        <w:rPr>
          <w:rFonts w:cs="Times New Roman"/>
          <w:szCs w:val="24"/>
        </w:rPr>
        <w:tab/>
        <w:t xml:space="preserve">All Senate members maintain the ability to vote on matters arising in the Senate, </w:t>
      </w:r>
      <w:r w:rsidRPr="008E41A9">
        <w:rPr>
          <w:rFonts w:cs="Times New Roman"/>
          <w:szCs w:val="24"/>
        </w:rPr>
        <w:tab/>
        <w:t>excepting</w:t>
      </w:r>
      <w:r w:rsidR="004F5CF8" w:rsidRPr="008E41A9">
        <w:rPr>
          <w:rFonts w:cs="Times New Roman"/>
          <w:szCs w:val="24"/>
        </w:rPr>
        <w:t xml:space="preserve"> in</w:t>
      </w:r>
      <w:r w:rsidRPr="008E41A9">
        <w:rPr>
          <w:rFonts w:cs="Times New Roman"/>
          <w:szCs w:val="24"/>
        </w:rPr>
        <w:t xml:space="preserve"> specific </w:t>
      </w:r>
      <w:r w:rsidR="004F5CF8" w:rsidRPr="008E41A9">
        <w:rPr>
          <w:rFonts w:cs="Times New Roman"/>
          <w:szCs w:val="24"/>
        </w:rPr>
        <w:t>instances as</w:t>
      </w:r>
      <w:r w:rsidRPr="008E41A9">
        <w:rPr>
          <w:rFonts w:cs="Times New Roman"/>
          <w:szCs w:val="24"/>
        </w:rPr>
        <w:t xml:space="preserve"> outlined in the</w:t>
      </w:r>
      <w:r w:rsidR="00D404D4" w:rsidRPr="008E41A9">
        <w:rPr>
          <w:rFonts w:cs="Times New Roman"/>
          <w:szCs w:val="24"/>
        </w:rPr>
        <w:t xml:space="preserve"> </w:t>
      </w:r>
      <w:r w:rsidR="00D51D5F" w:rsidRPr="008E41A9">
        <w:rPr>
          <w:rFonts w:cs="Times New Roman"/>
          <w:szCs w:val="24"/>
        </w:rPr>
        <w:t xml:space="preserve">RHA Standard </w:t>
      </w:r>
      <w:r w:rsidR="008A01DA" w:rsidRPr="008E41A9">
        <w:rPr>
          <w:rFonts w:cs="Times New Roman"/>
          <w:szCs w:val="24"/>
        </w:rPr>
        <w:t xml:space="preserve">Operating </w:t>
      </w:r>
      <w:r w:rsidR="008A01DA" w:rsidRPr="008E41A9">
        <w:rPr>
          <w:rFonts w:cs="Times New Roman"/>
          <w:szCs w:val="24"/>
        </w:rPr>
        <w:tab/>
      </w:r>
      <w:r w:rsidR="00D51D5F" w:rsidRPr="008E41A9">
        <w:rPr>
          <w:rFonts w:cs="Times New Roman"/>
          <w:szCs w:val="24"/>
        </w:rPr>
        <w:t>Procedure</w:t>
      </w:r>
      <w:r w:rsidRPr="008E41A9">
        <w:rPr>
          <w:rFonts w:cs="Times New Roman"/>
          <w:szCs w:val="24"/>
        </w:rPr>
        <w:t>.</w:t>
      </w:r>
    </w:p>
    <w:p w14:paraId="3078F807" w14:textId="77777777" w:rsidR="001502E6" w:rsidRPr="008E41A9" w:rsidRDefault="001502E6" w:rsidP="001502E6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2BCFF8B0" w14:textId="77777777" w:rsidR="001502E6" w:rsidRPr="008E41A9" w:rsidRDefault="001502E6" w:rsidP="001502E6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8E41A9">
        <w:rPr>
          <w:rFonts w:cs="Times New Roman"/>
          <w:szCs w:val="24"/>
          <w:u w:val="single"/>
        </w:rPr>
        <w:t>Section 3</w:t>
      </w:r>
      <w:r w:rsidRPr="008E41A9">
        <w:rPr>
          <w:rFonts w:cs="Times New Roman"/>
          <w:szCs w:val="24"/>
        </w:rPr>
        <w:t>: Senators</w:t>
      </w:r>
    </w:p>
    <w:p w14:paraId="6484511A" w14:textId="77777777" w:rsidR="001502E6" w:rsidRPr="008E41A9" w:rsidRDefault="001502E6" w:rsidP="001502E6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3283221" w14:textId="77777777" w:rsidR="001502E6" w:rsidRPr="008E41A9" w:rsidRDefault="001502E6" w:rsidP="001502E6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(1)</w:t>
      </w:r>
      <w:r w:rsidRPr="008E41A9">
        <w:rPr>
          <w:rFonts w:cs="Times New Roman"/>
          <w:szCs w:val="24"/>
        </w:rPr>
        <w:tab/>
        <w:t xml:space="preserve">Senators represent </w:t>
      </w:r>
      <w:r w:rsidR="00ED6512" w:rsidRPr="008E41A9">
        <w:rPr>
          <w:rFonts w:cs="Times New Roman"/>
          <w:szCs w:val="24"/>
        </w:rPr>
        <w:t xml:space="preserve">students living in the </w:t>
      </w:r>
      <w:r w:rsidRPr="008E41A9">
        <w:rPr>
          <w:rFonts w:cs="Times New Roman"/>
          <w:szCs w:val="24"/>
        </w:rPr>
        <w:t>individual residen</w:t>
      </w:r>
      <w:r w:rsidR="00170CD8" w:rsidRPr="008E41A9">
        <w:rPr>
          <w:rFonts w:cs="Times New Roman"/>
          <w:szCs w:val="24"/>
        </w:rPr>
        <w:t xml:space="preserve">ce halls and communities </w:t>
      </w:r>
      <w:r w:rsidR="00ED6512" w:rsidRPr="008E41A9">
        <w:rPr>
          <w:rFonts w:cs="Times New Roman"/>
          <w:szCs w:val="24"/>
        </w:rPr>
        <w:tab/>
      </w:r>
      <w:r w:rsidR="00DC5AF9" w:rsidRPr="008E41A9">
        <w:rPr>
          <w:rFonts w:cs="Times New Roman"/>
          <w:szCs w:val="24"/>
        </w:rPr>
        <w:t>on the U</w:t>
      </w:r>
      <w:r w:rsidRPr="008E41A9">
        <w:rPr>
          <w:rFonts w:cs="Times New Roman"/>
          <w:szCs w:val="24"/>
        </w:rPr>
        <w:t>niversity campus.</w:t>
      </w:r>
    </w:p>
    <w:p w14:paraId="7817F41A" w14:textId="77777777" w:rsidR="00A55F91" w:rsidRPr="008E41A9" w:rsidRDefault="00A55F91" w:rsidP="001502E6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9FC7AA9" w14:textId="77777777" w:rsidR="00CA4B67" w:rsidRPr="008E41A9" w:rsidRDefault="00A55F91" w:rsidP="001502E6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(2)</w:t>
      </w:r>
      <w:r w:rsidRPr="008E41A9">
        <w:rPr>
          <w:rFonts w:cs="Times New Roman"/>
          <w:szCs w:val="24"/>
        </w:rPr>
        <w:tab/>
      </w:r>
      <w:r w:rsidR="001533A8" w:rsidRPr="008E41A9">
        <w:rPr>
          <w:rFonts w:cs="Times New Roman"/>
          <w:szCs w:val="24"/>
        </w:rPr>
        <w:t xml:space="preserve">Senators shall be elected </w:t>
      </w:r>
      <w:r w:rsidR="00EE59BF" w:rsidRPr="008E41A9">
        <w:rPr>
          <w:rFonts w:cs="Times New Roman"/>
          <w:szCs w:val="24"/>
        </w:rPr>
        <w:t xml:space="preserve">before the first Senate meeting of fall semester </w:t>
      </w:r>
      <w:r w:rsidR="001533A8" w:rsidRPr="008E41A9">
        <w:rPr>
          <w:rFonts w:cs="Times New Roman"/>
          <w:szCs w:val="24"/>
        </w:rPr>
        <w:t>by thei</w:t>
      </w:r>
      <w:r w:rsidR="002D6AE8" w:rsidRPr="008E41A9">
        <w:rPr>
          <w:rFonts w:cs="Times New Roman"/>
          <w:szCs w:val="24"/>
        </w:rPr>
        <w:t xml:space="preserve">r </w:t>
      </w:r>
      <w:r w:rsidR="00EE59BF" w:rsidRPr="008E41A9">
        <w:rPr>
          <w:rFonts w:cs="Times New Roman"/>
          <w:szCs w:val="24"/>
        </w:rPr>
        <w:tab/>
      </w:r>
      <w:r w:rsidR="002D6AE8" w:rsidRPr="008E41A9">
        <w:rPr>
          <w:rFonts w:cs="Times New Roman"/>
          <w:szCs w:val="24"/>
        </w:rPr>
        <w:t>constituen</w:t>
      </w:r>
      <w:r w:rsidR="005B5E7E" w:rsidRPr="008E41A9">
        <w:rPr>
          <w:rFonts w:cs="Times New Roman"/>
          <w:szCs w:val="24"/>
        </w:rPr>
        <w:t>ts</w:t>
      </w:r>
      <w:r w:rsidR="002D6AE8" w:rsidRPr="008E41A9">
        <w:rPr>
          <w:rFonts w:cs="Times New Roman"/>
          <w:szCs w:val="24"/>
        </w:rPr>
        <w:t xml:space="preserve"> (see Article X</w:t>
      </w:r>
      <w:r w:rsidR="001533A8" w:rsidRPr="008E41A9">
        <w:rPr>
          <w:rFonts w:cs="Times New Roman"/>
          <w:szCs w:val="24"/>
        </w:rPr>
        <w:t>, Section 2).</w:t>
      </w:r>
    </w:p>
    <w:p w14:paraId="5AFC631B" w14:textId="77777777" w:rsidR="00405883" w:rsidRDefault="00405883" w:rsidP="001502E6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289653F3" w14:textId="1F72F321" w:rsidR="00306A45" w:rsidRDefault="00CA4B67" w:rsidP="001502E6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(3)</w:t>
      </w:r>
      <w:r w:rsidRPr="008E41A9">
        <w:rPr>
          <w:rFonts w:cs="Times New Roman"/>
          <w:szCs w:val="24"/>
        </w:rPr>
        <w:tab/>
        <w:t xml:space="preserve">Representation in the Senate will be established annually according to the process </w:t>
      </w:r>
      <w:r w:rsidRPr="008E41A9">
        <w:rPr>
          <w:rFonts w:cs="Times New Roman"/>
          <w:szCs w:val="24"/>
        </w:rPr>
        <w:tab/>
        <w:t>outlined in the Bylaws to this Constitution.</w:t>
      </w:r>
    </w:p>
    <w:p w14:paraId="17E5F72E" w14:textId="77777777" w:rsidR="00405883" w:rsidRPr="00405883" w:rsidRDefault="00405883" w:rsidP="001502E6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2A1F5D55" w14:textId="77777777" w:rsidR="00306A45" w:rsidRPr="008E41A9" w:rsidRDefault="00306A45" w:rsidP="001502E6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(4)</w:t>
      </w:r>
      <w:r w:rsidRPr="008E41A9">
        <w:rPr>
          <w:rFonts w:cs="Times New Roman"/>
          <w:szCs w:val="24"/>
        </w:rPr>
        <w:tab/>
        <w:t xml:space="preserve">Senators shall </w:t>
      </w:r>
      <w:r w:rsidR="003A526A" w:rsidRPr="008E41A9">
        <w:rPr>
          <w:rFonts w:cs="Times New Roman"/>
          <w:szCs w:val="24"/>
        </w:rPr>
        <w:t>serve as liaisons between their Resident Councils and the Senate.</w:t>
      </w:r>
    </w:p>
    <w:p w14:paraId="104C475F" w14:textId="77777777" w:rsidR="002D50D4" w:rsidRPr="008E41A9" w:rsidRDefault="002D50D4" w:rsidP="001502E6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595AB18C" w14:textId="77777777" w:rsidR="002D50D4" w:rsidRPr="008E41A9" w:rsidRDefault="002D50D4" w:rsidP="001502E6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8E41A9">
        <w:rPr>
          <w:rFonts w:cs="Times New Roman"/>
          <w:szCs w:val="24"/>
          <w:u w:val="single"/>
        </w:rPr>
        <w:t>Section 4</w:t>
      </w:r>
      <w:r w:rsidRPr="008E41A9">
        <w:rPr>
          <w:rFonts w:cs="Times New Roman"/>
          <w:szCs w:val="24"/>
        </w:rPr>
        <w:t>: Senators-At-Large</w:t>
      </w:r>
    </w:p>
    <w:p w14:paraId="075A1DE1" w14:textId="77777777" w:rsidR="002D50D4" w:rsidRPr="008E41A9" w:rsidRDefault="002D50D4" w:rsidP="001502E6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</w:p>
    <w:p w14:paraId="2739084C" w14:textId="77777777" w:rsidR="00C72307" w:rsidRPr="008E41A9" w:rsidRDefault="00C72307" w:rsidP="00C72307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  <w:r w:rsidRPr="008E41A9">
        <w:rPr>
          <w:rFonts w:cs="Times New Roman"/>
          <w:szCs w:val="24"/>
        </w:rPr>
        <w:t>(1)</w:t>
      </w:r>
      <w:r w:rsidRPr="008E41A9">
        <w:rPr>
          <w:rFonts w:cs="Times New Roman"/>
          <w:szCs w:val="24"/>
        </w:rPr>
        <w:tab/>
        <w:t xml:space="preserve">Four Senators-at-large shall be appointed by the vice president in accordance with the </w:t>
      </w:r>
      <w:r w:rsidRPr="008E41A9">
        <w:rPr>
          <w:rFonts w:cs="Times New Roman"/>
          <w:szCs w:val="24"/>
        </w:rPr>
        <w:tab/>
        <w:t>process in the Bylaws to this Constitution.</w:t>
      </w:r>
    </w:p>
    <w:p w14:paraId="520010FE" w14:textId="77777777" w:rsidR="00C72307" w:rsidRPr="008E41A9" w:rsidRDefault="00C72307" w:rsidP="00C72307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</w:p>
    <w:p w14:paraId="6798C1C1" w14:textId="77777777" w:rsidR="00C72307" w:rsidRPr="008E41A9" w:rsidRDefault="00C72307" w:rsidP="00C72307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(2)</w:t>
      </w:r>
      <w:r w:rsidRPr="008E41A9">
        <w:rPr>
          <w:rFonts w:cs="Times New Roman"/>
          <w:szCs w:val="24"/>
        </w:rPr>
        <w:tab/>
        <w:t>Senators-at-large shall each represent all on-campus students.</w:t>
      </w:r>
    </w:p>
    <w:p w14:paraId="6A4DEF03" w14:textId="77777777" w:rsidR="006E4F7E" w:rsidRPr="008E41A9" w:rsidRDefault="006E4F7E" w:rsidP="00C72307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2A87BDF0" w14:textId="08673C9D" w:rsidR="00293926" w:rsidRPr="008E41A9" w:rsidRDefault="006E4F7E" w:rsidP="00AB6C50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(3)</w:t>
      </w:r>
      <w:r w:rsidRPr="008E41A9">
        <w:rPr>
          <w:rFonts w:cs="Times New Roman"/>
          <w:szCs w:val="24"/>
        </w:rPr>
        <w:tab/>
        <w:t xml:space="preserve">Specific responsibilities of senators-at-large are outlined in the Bylaws to this </w:t>
      </w:r>
      <w:r w:rsidRPr="008E41A9">
        <w:rPr>
          <w:rFonts w:cs="Times New Roman"/>
          <w:szCs w:val="24"/>
        </w:rPr>
        <w:tab/>
        <w:t>Constitution.</w:t>
      </w:r>
    </w:p>
    <w:p w14:paraId="3FDE7AD9" w14:textId="77777777" w:rsidR="00A46A9D" w:rsidRPr="008E41A9" w:rsidRDefault="00A46A9D" w:rsidP="002B7EBC">
      <w:pPr>
        <w:jc w:val="center"/>
        <w:rPr>
          <w:b/>
          <w:szCs w:val="24"/>
          <w:u w:val="single"/>
        </w:rPr>
      </w:pPr>
    </w:p>
    <w:p w14:paraId="551BBB03" w14:textId="77777777" w:rsidR="00A46A9D" w:rsidRPr="008E41A9" w:rsidRDefault="00A46A9D" w:rsidP="00A46A9D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  <w:u w:val="single"/>
        </w:rPr>
        <w:t xml:space="preserve">Section </w:t>
      </w:r>
      <w:r w:rsidR="005E50C9" w:rsidRPr="008E41A9">
        <w:rPr>
          <w:rFonts w:cs="Times New Roman"/>
          <w:szCs w:val="24"/>
          <w:u w:val="single"/>
        </w:rPr>
        <w:t>5</w:t>
      </w:r>
      <w:r w:rsidRPr="008E41A9">
        <w:rPr>
          <w:rFonts w:cs="Times New Roman"/>
          <w:szCs w:val="24"/>
        </w:rPr>
        <w:t xml:space="preserve">: </w:t>
      </w:r>
      <w:r w:rsidR="0068700A" w:rsidRPr="008E41A9">
        <w:rPr>
          <w:rFonts w:cs="Times New Roman"/>
          <w:szCs w:val="24"/>
        </w:rPr>
        <w:t>Senate Operating Procedure</w:t>
      </w:r>
    </w:p>
    <w:p w14:paraId="23E23650" w14:textId="77777777" w:rsidR="008241B7" w:rsidRPr="008E41A9" w:rsidRDefault="008241B7" w:rsidP="00A46A9D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384A54D5" w14:textId="77777777" w:rsidR="008241B7" w:rsidRPr="008E41A9" w:rsidRDefault="008241B7" w:rsidP="00A46A9D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(1)</w:t>
      </w:r>
      <w:r w:rsidRPr="008E41A9">
        <w:rPr>
          <w:rFonts w:cs="Times New Roman"/>
          <w:szCs w:val="24"/>
        </w:rPr>
        <w:tab/>
        <w:t xml:space="preserve">The operating procedure for Senate meetings shall be outlined in the RHA Standard </w:t>
      </w:r>
      <w:r w:rsidRPr="008E41A9">
        <w:rPr>
          <w:rFonts w:cs="Times New Roman"/>
          <w:szCs w:val="24"/>
        </w:rPr>
        <w:tab/>
      </w:r>
      <w:r w:rsidR="00036DFC" w:rsidRPr="008E41A9">
        <w:rPr>
          <w:rFonts w:cs="Times New Roman"/>
          <w:szCs w:val="24"/>
        </w:rPr>
        <w:t xml:space="preserve">Operating </w:t>
      </w:r>
      <w:r w:rsidRPr="008E41A9">
        <w:rPr>
          <w:rFonts w:cs="Times New Roman"/>
          <w:szCs w:val="24"/>
        </w:rPr>
        <w:t>Procedure</w:t>
      </w:r>
      <w:r w:rsidR="005E50C9" w:rsidRPr="008E41A9">
        <w:rPr>
          <w:rFonts w:cs="Times New Roman"/>
          <w:szCs w:val="24"/>
        </w:rPr>
        <w:t xml:space="preserve">; this procedure shall be divided into </w:t>
      </w:r>
      <w:r w:rsidR="00FD37BF" w:rsidRPr="008E41A9">
        <w:rPr>
          <w:rFonts w:cs="Times New Roman"/>
          <w:szCs w:val="24"/>
        </w:rPr>
        <w:t>t</w:t>
      </w:r>
      <w:r w:rsidR="00FC7EB1" w:rsidRPr="008E41A9">
        <w:rPr>
          <w:rFonts w:cs="Times New Roman"/>
          <w:szCs w:val="24"/>
        </w:rPr>
        <w:t>wo</w:t>
      </w:r>
      <w:r w:rsidR="005E50C9" w:rsidRPr="008E41A9">
        <w:rPr>
          <w:rFonts w:cs="Times New Roman"/>
          <w:szCs w:val="24"/>
        </w:rPr>
        <w:t xml:space="preserve"> parts:</w:t>
      </w:r>
    </w:p>
    <w:p w14:paraId="16A54AF2" w14:textId="77777777" w:rsidR="005E50C9" w:rsidRPr="008E41A9" w:rsidRDefault="005E50C9" w:rsidP="00A46A9D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A)</w:t>
      </w:r>
      <w:r w:rsidRPr="008E41A9">
        <w:rPr>
          <w:rFonts w:cs="Times New Roman"/>
          <w:szCs w:val="24"/>
        </w:rPr>
        <w:tab/>
        <w:t>General Senate Operations</w:t>
      </w:r>
    </w:p>
    <w:p w14:paraId="5E38D80A" w14:textId="77777777" w:rsidR="005E50C9" w:rsidRPr="008E41A9" w:rsidRDefault="005E50C9" w:rsidP="00A46A9D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</w:r>
      <w:r w:rsidR="00FC7EB1" w:rsidRPr="008E41A9">
        <w:rPr>
          <w:rFonts w:cs="Times New Roman"/>
          <w:szCs w:val="24"/>
        </w:rPr>
        <w:t>B</w:t>
      </w:r>
      <w:r w:rsidRPr="008E41A9">
        <w:rPr>
          <w:rFonts w:cs="Times New Roman"/>
          <w:szCs w:val="24"/>
        </w:rPr>
        <w:t>)</w:t>
      </w:r>
      <w:r w:rsidRPr="008E41A9">
        <w:rPr>
          <w:rFonts w:cs="Times New Roman"/>
          <w:szCs w:val="24"/>
        </w:rPr>
        <w:tab/>
        <w:t>Standard</w:t>
      </w:r>
      <w:r w:rsidR="00FC7EB1" w:rsidRPr="008E41A9">
        <w:rPr>
          <w:rFonts w:cs="Times New Roman"/>
          <w:szCs w:val="24"/>
        </w:rPr>
        <w:t>s of Attendance and</w:t>
      </w:r>
      <w:r w:rsidRPr="008E41A9">
        <w:rPr>
          <w:rFonts w:cs="Times New Roman"/>
          <w:szCs w:val="24"/>
        </w:rPr>
        <w:t xml:space="preserve"> Debate Protocol</w:t>
      </w:r>
    </w:p>
    <w:p w14:paraId="45C4E554" w14:textId="77777777" w:rsidR="006D635A" w:rsidRPr="008E41A9" w:rsidRDefault="006D635A" w:rsidP="00A46A9D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2D9E9E5C" w14:textId="77777777" w:rsidR="006D635A" w:rsidRPr="008E41A9" w:rsidRDefault="004578F7" w:rsidP="006D635A">
      <w:pPr>
        <w:autoSpaceDE w:val="0"/>
        <w:autoSpaceDN w:val="0"/>
        <w:adjustRightInd w:val="0"/>
        <w:jc w:val="center"/>
        <w:rPr>
          <w:rFonts w:cs="Times New Roman"/>
          <w:b/>
          <w:szCs w:val="24"/>
          <w:u w:val="single"/>
        </w:rPr>
      </w:pPr>
      <w:r w:rsidRPr="008E41A9">
        <w:rPr>
          <w:rFonts w:cs="Times New Roman"/>
          <w:b/>
          <w:szCs w:val="24"/>
          <w:u w:val="single"/>
        </w:rPr>
        <w:t xml:space="preserve">ARTICLE V: </w:t>
      </w:r>
      <w:r w:rsidR="006D635A" w:rsidRPr="008E41A9">
        <w:rPr>
          <w:rFonts w:cs="Times New Roman"/>
          <w:b/>
          <w:szCs w:val="24"/>
          <w:u w:val="single"/>
        </w:rPr>
        <w:t>COMMITTEES OF THE SENATE</w:t>
      </w:r>
    </w:p>
    <w:p w14:paraId="392DF6E7" w14:textId="77777777" w:rsidR="00AD16F7" w:rsidRPr="008E41A9" w:rsidRDefault="00AD16F7" w:rsidP="00A46A9D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3365E0B3" w14:textId="77777777" w:rsidR="004500F4" w:rsidRPr="008E41A9" w:rsidRDefault="004500F4" w:rsidP="00A46A9D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  <w:u w:val="single"/>
        </w:rPr>
        <w:t>Section 1</w:t>
      </w:r>
      <w:r w:rsidRPr="008E41A9">
        <w:rPr>
          <w:rFonts w:cs="Times New Roman"/>
          <w:szCs w:val="24"/>
        </w:rPr>
        <w:t>: Purpose</w:t>
      </w:r>
    </w:p>
    <w:p w14:paraId="6669F244" w14:textId="77777777" w:rsidR="004500F4" w:rsidRPr="008E41A9" w:rsidRDefault="004500F4" w:rsidP="00A46A9D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0980003C" w14:textId="77777777" w:rsidR="004500F4" w:rsidRPr="008E41A9" w:rsidRDefault="004500F4" w:rsidP="004500F4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(1)</w:t>
      </w:r>
      <w:r w:rsidRPr="008E41A9">
        <w:rPr>
          <w:rFonts w:cs="Times New Roman"/>
          <w:szCs w:val="24"/>
        </w:rPr>
        <w:tab/>
        <w:t xml:space="preserve">The RHA standing committees exist to foster discussion on University policies and </w:t>
      </w:r>
      <w:r w:rsidRPr="008E41A9">
        <w:rPr>
          <w:rFonts w:cs="Times New Roman"/>
          <w:szCs w:val="24"/>
        </w:rPr>
        <w:tab/>
        <w:t xml:space="preserve">services and allow for exploration of methods for improving campus life. </w:t>
      </w:r>
    </w:p>
    <w:p w14:paraId="0E95B5FF" w14:textId="77777777" w:rsidR="004500F4" w:rsidRPr="008E41A9" w:rsidRDefault="004500F4" w:rsidP="004500F4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2073B3F5" w14:textId="77777777" w:rsidR="004500F4" w:rsidRPr="008E41A9" w:rsidRDefault="004500F4" w:rsidP="00A46A9D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 xml:space="preserve">(2) </w:t>
      </w:r>
      <w:r w:rsidRPr="008E41A9">
        <w:rPr>
          <w:rFonts w:cs="Times New Roman"/>
          <w:szCs w:val="24"/>
        </w:rPr>
        <w:tab/>
        <w:t xml:space="preserve">Standing committee members shall join with university administrators in the careful </w:t>
      </w:r>
      <w:r w:rsidRPr="008E41A9">
        <w:rPr>
          <w:rFonts w:cs="Times New Roman"/>
          <w:szCs w:val="24"/>
        </w:rPr>
        <w:tab/>
        <w:t xml:space="preserve">analysis, in-depth consideration, and formulation of recommendations for improvements </w:t>
      </w:r>
      <w:r w:rsidRPr="008E41A9">
        <w:rPr>
          <w:rFonts w:cs="Times New Roman"/>
          <w:szCs w:val="24"/>
        </w:rPr>
        <w:tab/>
        <w:t>to, issues with, and ideas for new policies and services.</w:t>
      </w:r>
    </w:p>
    <w:p w14:paraId="11CB79F3" w14:textId="77777777" w:rsidR="00DC030D" w:rsidRPr="008E41A9" w:rsidRDefault="00DC030D" w:rsidP="00A46A9D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6121EBE" w14:textId="77777777" w:rsidR="00DC030D" w:rsidRPr="008E41A9" w:rsidRDefault="00DC030D" w:rsidP="00A46A9D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(3)</w:t>
      </w:r>
      <w:r w:rsidRPr="008E41A9">
        <w:rPr>
          <w:rFonts w:cs="Times New Roman"/>
          <w:szCs w:val="24"/>
        </w:rPr>
        <w:tab/>
        <w:t>Committees may submit recommendations to the Senate in the form of resolutions.</w:t>
      </w:r>
    </w:p>
    <w:p w14:paraId="40323318" w14:textId="77777777" w:rsidR="00FB1717" w:rsidRPr="008E41A9" w:rsidRDefault="00FB1717" w:rsidP="00A46A9D">
      <w:pPr>
        <w:autoSpaceDE w:val="0"/>
        <w:autoSpaceDN w:val="0"/>
        <w:adjustRightInd w:val="0"/>
        <w:rPr>
          <w:rFonts w:cs="Times New Roman"/>
          <w:szCs w:val="24"/>
          <w:u w:val="single"/>
        </w:rPr>
      </w:pPr>
    </w:p>
    <w:p w14:paraId="60DEF1EA" w14:textId="77777777" w:rsidR="00857996" w:rsidRPr="008E41A9" w:rsidRDefault="00F05404" w:rsidP="00A46A9D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  <w:u w:val="single"/>
        </w:rPr>
        <w:t xml:space="preserve">Section </w:t>
      </w:r>
      <w:r w:rsidR="004500F4" w:rsidRPr="008E41A9">
        <w:rPr>
          <w:rFonts w:cs="Times New Roman"/>
          <w:szCs w:val="24"/>
          <w:u w:val="single"/>
        </w:rPr>
        <w:t>2</w:t>
      </w:r>
      <w:r w:rsidRPr="008E41A9">
        <w:rPr>
          <w:rFonts w:cs="Times New Roman"/>
          <w:szCs w:val="24"/>
        </w:rPr>
        <w:t xml:space="preserve">: </w:t>
      </w:r>
      <w:r w:rsidR="00A461D5" w:rsidRPr="008E41A9">
        <w:rPr>
          <w:rFonts w:cs="Times New Roman"/>
          <w:szCs w:val="24"/>
        </w:rPr>
        <w:t>Types of Committees</w:t>
      </w:r>
    </w:p>
    <w:p w14:paraId="63F381CF" w14:textId="77777777" w:rsidR="00857996" w:rsidRPr="008E41A9" w:rsidRDefault="00857996" w:rsidP="00A46A9D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0FC7E04F" w14:textId="77777777" w:rsidR="00857996" w:rsidRPr="008E41A9" w:rsidRDefault="00857996" w:rsidP="00A46A9D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(1)</w:t>
      </w:r>
      <w:r w:rsidRPr="008E41A9">
        <w:rPr>
          <w:rFonts w:cs="Times New Roman"/>
          <w:szCs w:val="24"/>
        </w:rPr>
        <w:tab/>
        <w:t>There shall be two types of committees serving within and reporting to the Senate:</w:t>
      </w:r>
    </w:p>
    <w:p w14:paraId="01F4DEB7" w14:textId="77777777" w:rsidR="00857996" w:rsidRPr="008E41A9" w:rsidRDefault="00857996" w:rsidP="00A46A9D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A)</w:t>
      </w:r>
      <w:r w:rsidRPr="008E41A9">
        <w:rPr>
          <w:rFonts w:cs="Times New Roman"/>
          <w:szCs w:val="24"/>
        </w:rPr>
        <w:tab/>
        <w:t>Standing, or permanent committees</w:t>
      </w:r>
    </w:p>
    <w:p w14:paraId="2A10C5CF" w14:textId="77777777" w:rsidR="00857996" w:rsidRPr="008E41A9" w:rsidRDefault="00857996" w:rsidP="00A46A9D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B)</w:t>
      </w:r>
      <w:r w:rsidRPr="008E41A9">
        <w:rPr>
          <w:rFonts w:cs="Times New Roman"/>
          <w:szCs w:val="24"/>
        </w:rPr>
        <w:tab/>
        <w:t>Ad hoc committees</w:t>
      </w:r>
    </w:p>
    <w:p w14:paraId="608159EF" w14:textId="77777777" w:rsidR="003A29E7" w:rsidRPr="008E41A9" w:rsidRDefault="003A29E7" w:rsidP="00A46A9D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5D641E75" w14:textId="77777777" w:rsidR="003A29E7" w:rsidRPr="008E41A9" w:rsidRDefault="003A29E7" w:rsidP="00A46A9D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(2)</w:t>
      </w:r>
      <w:r w:rsidRPr="008E41A9">
        <w:rPr>
          <w:rFonts w:cs="Times New Roman"/>
          <w:szCs w:val="24"/>
        </w:rPr>
        <w:tab/>
        <w:t xml:space="preserve">An ad hoc committee may be created through resolution on an as-needed basis; ad hoc </w:t>
      </w:r>
      <w:r w:rsidRPr="008E41A9">
        <w:rPr>
          <w:rFonts w:cs="Times New Roman"/>
          <w:szCs w:val="24"/>
        </w:rPr>
        <w:tab/>
        <w:t xml:space="preserve">committees may become eligible for standing committee status as outlined in the Bylaws </w:t>
      </w:r>
      <w:r w:rsidRPr="008E41A9">
        <w:rPr>
          <w:rFonts w:cs="Times New Roman"/>
          <w:szCs w:val="24"/>
        </w:rPr>
        <w:tab/>
        <w:t>to this Constitution</w:t>
      </w:r>
      <w:r w:rsidR="00423D06" w:rsidRPr="008E41A9">
        <w:rPr>
          <w:rFonts w:cs="Times New Roman"/>
          <w:szCs w:val="24"/>
        </w:rPr>
        <w:t>.</w:t>
      </w:r>
    </w:p>
    <w:p w14:paraId="64F15946" w14:textId="77777777" w:rsidR="00423D06" w:rsidRPr="008E41A9" w:rsidRDefault="00423D06" w:rsidP="00A46A9D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19FACC6A" w14:textId="77777777" w:rsidR="00423D06" w:rsidRPr="008E41A9" w:rsidRDefault="00423D06" w:rsidP="00423D06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(3)</w:t>
      </w:r>
      <w:r w:rsidRPr="008E41A9">
        <w:rPr>
          <w:rFonts w:cs="Times New Roman"/>
          <w:szCs w:val="24"/>
        </w:rPr>
        <w:tab/>
        <w:t>There shall be at least five standing committees:</w:t>
      </w:r>
    </w:p>
    <w:p w14:paraId="4580CD42" w14:textId="77777777" w:rsidR="00E96C71" w:rsidRPr="008E41A9" w:rsidRDefault="00E96C71" w:rsidP="00423D06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A)</w:t>
      </w:r>
      <w:r w:rsidRPr="008E41A9">
        <w:rPr>
          <w:rFonts w:cs="Times New Roman"/>
          <w:szCs w:val="24"/>
        </w:rPr>
        <w:tab/>
        <w:t>The Dining Services Advisory Board (DSAB)</w:t>
      </w:r>
    </w:p>
    <w:p w14:paraId="794F3324" w14:textId="77777777" w:rsidR="00E96C71" w:rsidRPr="008E41A9" w:rsidRDefault="00E96C71" w:rsidP="00E96C71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B)</w:t>
      </w:r>
      <w:r w:rsidRPr="008E41A9">
        <w:rPr>
          <w:rFonts w:cs="Times New Roman"/>
          <w:szCs w:val="24"/>
        </w:rPr>
        <w:tab/>
        <w:t>The Resident Life Advisory Team (</w:t>
      </w:r>
      <w:proofErr w:type="spellStart"/>
      <w:r w:rsidRPr="008E41A9">
        <w:rPr>
          <w:rFonts w:cs="Times New Roman"/>
          <w:szCs w:val="24"/>
        </w:rPr>
        <w:t>ReLATe</w:t>
      </w:r>
      <w:proofErr w:type="spellEnd"/>
      <w:r w:rsidRPr="008E41A9">
        <w:rPr>
          <w:rFonts w:cs="Times New Roman"/>
          <w:szCs w:val="24"/>
        </w:rPr>
        <w:t>)</w:t>
      </w:r>
    </w:p>
    <w:p w14:paraId="6E69E7EF" w14:textId="77777777" w:rsidR="00E96C71" w:rsidRPr="008E41A9" w:rsidRDefault="00E96C71" w:rsidP="00423D06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lastRenderedPageBreak/>
        <w:tab/>
        <w:t>C)</w:t>
      </w:r>
      <w:r w:rsidRPr="008E41A9">
        <w:rPr>
          <w:rFonts w:cs="Times New Roman"/>
          <w:szCs w:val="24"/>
        </w:rPr>
        <w:tab/>
        <w:t>The Residential Facilities Advisory Board (</w:t>
      </w:r>
      <w:proofErr w:type="spellStart"/>
      <w:r w:rsidRPr="008E41A9">
        <w:rPr>
          <w:rFonts w:cs="Times New Roman"/>
          <w:szCs w:val="24"/>
        </w:rPr>
        <w:t>ReFAB</w:t>
      </w:r>
      <w:proofErr w:type="spellEnd"/>
      <w:r w:rsidRPr="008E41A9">
        <w:rPr>
          <w:rFonts w:cs="Times New Roman"/>
          <w:szCs w:val="24"/>
        </w:rPr>
        <w:t>)</w:t>
      </w:r>
    </w:p>
    <w:p w14:paraId="6FF39F67" w14:textId="77777777" w:rsidR="00E10D35" w:rsidRPr="008E41A9" w:rsidRDefault="00E10D35" w:rsidP="00423D06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D)</w:t>
      </w:r>
      <w:r w:rsidRPr="008E41A9">
        <w:rPr>
          <w:rFonts w:cs="Times New Roman"/>
          <w:szCs w:val="24"/>
        </w:rPr>
        <w:tab/>
        <w:t>The Sustainability Committee of Maryland (SCOM)</w:t>
      </w:r>
    </w:p>
    <w:p w14:paraId="70371BB1" w14:textId="77777777" w:rsidR="00BD5223" w:rsidRPr="008E41A9" w:rsidRDefault="00E10D35" w:rsidP="00A46A9D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E</w:t>
      </w:r>
      <w:r w:rsidR="00423D06" w:rsidRPr="008E41A9">
        <w:rPr>
          <w:rFonts w:cs="Times New Roman"/>
          <w:szCs w:val="24"/>
        </w:rPr>
        <w:t>)</w:t>
      </w:r>
      <w:r w:rsidR="00423D06" w:rsidRPr="008E41A9">
        <w:rPr>
          <w:rFonts w:cs="Times New Roman"/>
          <w:szCs w:val="24"/>
        </w:rPr>
        <w:tab/>
        <w:t>The Transportation Advisory Committee</w:t>
      </w:r>
      <w:r w:rsidR="00F27F57" w:rsidRPr="008E41A9">
        <w:rPr>
          <w:rFonts w:cs="Times New Roman"/>
          <w:szCs w:val="24"/>
        </w:rPr>
        <w:t xml:space="preserve"> </w:t>
      </w:r>
      <w:r w:rsidR="00423D06" w:rsidRPr="008E41A9">
        <w:rPr>
          <w:rFonts w:cs="Times New Roman"/>
          <w:szCs w:val="24"/>
        </w:rPr>
        <w:t>(TAC)</w:t>
      </w:r>
    </w:p>
    <w:p w14:paraId="0D2E3716" w14:textId="77777777" w:rsidR="00A47E78" w:rsidRPr="008E41A9" w:rsidRDefault="00A47E78" w:rsidP="00A46A9D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103FC1E" w14:textId="77777777" w:rsidR="00A461D5" w:rsidRPr="008E41A9" w:rsidRDefault="00A461D5" w:rsidP="00A46A9D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  <w:u w:val="single"/>
        </w:rPr>
        <w:t xml:space="preserve">Section </w:t>
      </w:r>
      <w:r w:rsidR="004500F4" w:rsidRPr="008E41A9">
        <w:rPr>
          <w:rFonts w:cs="Times New Roman"/>
          <w:szCs w:val="24"/>
          <w:u w:val="single"/>
        </w:rPr>
        <w:t>3</w:t>
      </w:r>
      <w:r w:rsidRPr="008E41A9">
        <w:rPr>
          <w:rFonts w:cs="Times New Roman"/>
          <w:szCs w:val="24"/>
        </w:rPr>
        <w:t>: Committee Membership</w:t>
      </w:r>
    </w:p>
    <w:p w14:paraId="50EBDC6B" w14:textId="77777777" w:rsidR="00A461D5" w:rsidRPr="008E41A9" w:rsidRDefault="00A461D5" w:rsidP="00A46A9D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0373E6B1" w14:textId="77777777" w:rsidR="0028617E" w:rsidRPr="008E41A9" w:rsidRDefault="00A461D5" w:rsidP="00A46A9D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(1)</w:t>
      </w:r>
      <w:r w:rsidRPr="008E41A9">
        <w:rPr>
          <w:rFonts w:cs="Times New Roman"/>
          <w:szCs w:val="24"/>
        </w:rPr>
        <w:tab/>
      </w:r>
      <w:r w:rsidR="0028617E" w:rsidRPr="008E41A9">
        <w:rPr>
          <w:rFonts w:cs="Times New Roman"/>
          <w:szCs w:val="24"/>
        </w:rPr>
        <w:t xml:space="preserve">All senators and senators-at-large shall serve </w:t>
      </w:r>
      <w:r w:rsidR="00C000BB" w:rsidRPr="008E41A9">
        <w:rPr>
          <w:rFonts w:cs="Times New Roman"/>
          <w:szCs w:val="24"/>
        </w:rPr>
        <w:t xml:space="preserve">on a standing committee as outlined in the </w:t>
      </w:r>
      <w:r w:rsidR="00C000BB" w:rsidRPr="008E41A9">
        <w:rPr>
          <w:rFonts w:cs="Times New Roman"/>
          <w:szCs w:val="24"/>
        </w:rPr>
        <w:tab/>
        <w:t>Bylaws to this Constitution.</w:t>
      </w:r>
    </w:p>
    <w:p w14:paraId="1065C468" w14:textId="77777777" w:rsidR="00A461D5" w:rsidRPr="008E41A9" w:rsidRDefault="00A461D5" w:rsidP="00A46A9D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2B2C94C9" w14:textId="77777777" w:rsidR="00A461D5" w:rsidRPr="008E41A9" w:rsidRDefault="00A461D5" w:rsidP="00A46A9D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(2)</w:t>
      </w:r>
      <w:r w:rsidRPr="008E41A9">
        <w:rPr>
          <w:rFonts w:cs="Times New Roman"/>
          <w:szCs w:val="24"/>
        </w:rPr>
        <w:tab/>
        <w:t>Each standing committee</w:t>
      </w:r>
      <w:r w:rsidR="00AE1C8A" w:rsidRPr="008E41A9">
        <w:rPr>
          <w:rFonts w:cs="Times New Roman"/>
          <w:szCs w:val="24"/>
        </w:rPr>
        <w:t>, with the exception of SCOM</w:t>
      </w:r>
      <w:r w:rsidR="004508FA" w:rsidRPr="008E41A9">
        <w:rPr>
          <w:rFonts w:cs="Times New Roman"/>
          <w:szCs w:val="24"/>
        </w:rPr>
        <w:t xml:space="preserve"> for which there is no </w:t>
      </w:r>
      <w:r w:rsidR="004508FA" w:rsidRPr="008E41A9">
        <w:rPr>
          <w:rFonts w:cs="Times New Roman"/>
          <w:szCs w:val="24"/>
        </w:rPr>
        <w:tab/>
      </w:r>
      <w:r w:rsidR="00513B33" w:rsidRPr="008E41A9">
        <w:rPr>
          <w:rFonts w:cs="Times New Roman"/>
          <w:szCs w:val="24"/>
        </w:rPr>
        <w:t>corresponding department</w:t>
      </w:r>
      <w:r w:rsidR="00AE1C8A" w:rsidRPr="008E41A9">
        <w:rPr>
          <w:rFonts w:cs="Times New Roman"/>
          <w:szCs w:val="24"/>
        </w:rPr>
        <w:t>,</w:t>
      </w:r>
      <w:r w:rsidRPr="008E41A9">
        <w:rPr>
          <w:rFonts w:cs="Times New Roman"/>
          <w:szCs w:val="24"/>
        </w:rPr>
        <w:t xml:space="preserve"> shall have a department representat</w:t>
      </w:r>
      <w:r w:rsidR="00AE1C8A" w:rsidRPr="008E41A9">
        <w:rPr>
          <w:rFonts w:cs="Times New Roman"/>
          <w:szCs w:val="24"/>
        </w:rPr>
        <w:t xml:space="preserve">ive who is the director of </w:t>
      </w:r>
      <w:r w:rsidR="00513B33" w:rsidRPr="008E41A9">
        <w:rPr>
          <w:rFonts w:cs="Times New Roman"/>
          <w:szCs w:val="24"/>
        </w:rPr>
        <w:tab/>
      </w:r>
      <w:r w:rsidR="00AE1C8A" w:rsidRPr="008E41A9">
        <w:rPr>
          <w:rFonts w:cs="Times New Roman"/>
          <w:szCs w:val="24"/>
        </w:rPr>
        <w:t xml:space="preserve">the </w:t>
      </w:r>
      <w:r w:rsidRPr="008E41A9">
        <w:rPr>
          <w:rFonts w:cs="Times New Roman"/>
          <w:szCs w:val="24"/>
        </w:rPr>
        <w:t>department with which the committee will work</w:t>
      </w:r>
      <w:r w:rsidR="00513B33" w:rsidRPr="008E41A9">
        <w:rPr>
          <w:rFonts w:cs="Times New Roman"/>
          <w:szCs w:val="24"/>
        </w:rPr>
        <w:t>:</w:t>
      </w:r>
    </w:p>
    <w:p w14:paraId="6854B60A" w14:textId="77777777" w:rsidR="00513B33" w:rsidRPr="008E41A9" w:rsidRDefault="00513B33" w:rsidP="00A46A9D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A)</w:t>
      </w:r>
      <w:r w:rsidRPr="008E41A9">
        <w:rPr>
          <w:rFonts w:cs="Times New Roman"/>
          <w:szCs w:val="24"/>
        </w:rPr>
        <w:tab/>
      </w:r>
      <w:r w:rsidR="00837AEE" w:rsidRPr="008E41A9">
        <w:rPr>
          <w:rFonts w:cs="Times New Roman"/>
          <w:szCs w:val="24"/>
        </w:rPr>
        <w:t>DSAB shall meet with the Director of Dining Services</w:t>
      </w:r>
    </w:p>
    <w:p w14:paraId="14D8815E" w14:textId="77777777" w:rsidR="00837AEE" w:rsidRPr="008E41A9" w:rsidRDefault="00837AEE" w:rsidP="00A46A9D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B)</w:t>
      </w:r>
      <w:r w:rsidRPr="008E41A9">
        <w:rPr>
          <w:rFonts w:cs="Times New Roman"/>
          <w:szCs w:val="24"/>
        </w:rPr>
        <w:tab/>
      </w:r>
      <w:proofErr w:type="spellStart"/>
      <w:r w:rsidRPr="008E41A9">
        <w:rPr>
          <w:rFonts w:cs="Times New Roman"/>
          <w:szCs w:val="24"/>
        </w:rPr>
        <w:t>ReLATe</w:t>
      </w:r>
      <w:proofErr w:type="spellEnd"/>
      <w:r w:rsidRPr="008E41A9">
        <w:rPr>
          <w:rFonts w:cs="Times New Roman"/>
          <w:szCs w:val="24"/>
        </w:rPr>
        <w:t xml:space="preserve"> shall meet with the Director of Resident Life</w:t>
      </w:r>
    </w:p>
    <w:p w14:paraId="50E79D8F" w14:textId="77777777" w:rsidR="00837AEE" w:rsidRPr="008E41A9" w:rsidRDefault="00837AEE" w:rsidP="00A46A9D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C)</w:t>
      </w:r>
      <w:r w:rsidRPr="008E41A9">
        <w:rPr>
          <w:rFonts w:cs="Times New Roman"/>
          <w:szCs w:val="24"/>
        </w:rPr>
        <w:tab/>
      </w:r>
      <w:proofErr w:type="spellStart"/>
      <w:r w:rsidRPr="008E41A9">
        <w:rPr>
          <w:rFonts w:cs="Times New Roman"/>
          <w:szCs w:val="24"/>
        </w:rPr>
        <w:t>ReFAB</w:t>
      </w:r>
      <w:proofErr w:type="spellEnd"/>
      <w:r w:rsidRPr="008E41A9">
        <w:rPr>
          <w:rFonts w:cs="Times New Roman"/>
          <w:szCs w:val="24"/>
        </w:rPr>
        <w:t xml:space="preserve"> shall meet with the Director of Residential Facilities</w:t>
      </w:r>
    </w:p>
    <w:p w14:paraId="60944972" w14:textId="77777777" w:rsidR="00837AEE" w:rsidRPr="008E41A9" w:rsidRDefault="00837AEE" w:rsidP="00A46A9D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D)</w:t>
      </w:r>
      <w:r w:rsidRPr="008E41A9">
        <w:rPr>
          <w:rFonts w:cs="Times New Roman"/>
          <w:szCs w:val="24"/>
        </w:rPr>
        <w:tab/>
        <w:t>TAC shall meet with the Director of Transportation Services</w:t>
      </w:r>
    </w:p>
    <w:p w14:paraId="33D273BB" w14:textId="77777777" w:rsidR="00AE7E31" w:rsidRPr="008E41A9" w:rsidRDefault="00AE7E31" w:rsidP="00A46A9D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2BAE9431" w14:textId="77777777" w:rsidR="00AE7E31" w:rsidRPr="008E41A9" w:rsidRDefault="00AE7E31" w:rsidP="00A46A9D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(3)</w:t>
      </w:r>
      <w:r w:rsidRPr="008E41A9">
        <w:rPr>
          <w:rFonts w:cs="Times New Roman"/>
          <w:szCs w:val="24"/>
        </w:rPr>
        <w:tab/>
        <w:t xml:space="preserve">Committees shall be led by a chairperson and vice chairperson as outlined in the Bylaws </w:t>
      </w:r>
      <w:r w:rsidRPr="008E41A9">
        <w:rPr>
          <w:rFonts w:cs="Times New Roman"/>
          <w:szCs w:val="24"/>
        </w:rPr>
        <w:tab/>
        <w:t>to this Constitution.</w:t>
      </w:r>
    </w:p>
    <w:p w14:paraId="6377EBAC" w14:textId="77777777" w:rsidR="009C1326" w:rsidRPr="008E41A9" w:rsidRDefault="009C1326" w:rsidP="009C1326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0A991774" w14:textId="77777777" w:rsidR="009C1326" w:rsidRPr="008E41A9" w:rsidRDefault="00D254F5" w:rsidP="002B7EBC">
      <w:pPr>
        <w:jc w:val="center"/>
        <w:rPr>
          <w:b/>
          <w:szCs w:val="24"/>
          <w:u w:val="single"/>
        </w:rPr>
      </w:pPr>
      <w:r w:rsidRPr="008E41A9">
        <w:rPr>
          <w:b/>
          <w:szCs w:val="24"/>
          <w:u w:val="single"/>
        </w:rPr>
        <w:t>ARTICLE V</w:t>
      </w:r>
      <w:r w:rsidR="002D6AE8" w:rsidRPr="008E41A9">
        <w:rPr>
          <w:b/>
          <w:szCs w:val="24"/>
          <w:u w:val="single"/>
        </w:rPr>
        <w:t>I</w:t>
      </w:r>
      <w:r w:rsidR="004578F7" w:rsidRPr="008E41A9">
        <w:rPr>
          <w:b/>
          <w:szCs w:val="24"/>
          <w:u w:val="single"/>
        </w:rPr>
        <w:t xml:space="preserve">: </w:t>
      </w:r>
      <w:r w:rsidR="000C70D4" w:rsidRPr="008E41A9">
        <w:rPr>
          <w:b/>
          <w:szCs w:val="24"/>
          <w:u w:val="single"/>
        </w:rPr>
        <w:t>HALL AND AREA COUNCILS</w:t>
      </w:r>
    </w:p>
    <w:p w14:paraId="2E257B2F" w14:textId="77777777" w:rsidR="00D254F5" w:rsidRPr="008E41A9" w:rsidRDefault="00D254F5" w:rsidP="002B7EBC">
      <w:pPr>
        <w:jc w:val="center"/>
        <w:rPr>
          <w:szCs w:val="24"/>
        </w:rPr>
      </w:pPr>
    </w:p>
    <w:p w14:paraId="6EF37CD5" w14:textId="77777777" w:rsidR="00D254F5" w:rsidRPr="008E41A9" w:rsidRDefault="00F641A5" w:rsidP="00F641A5">
      <w:pPr>
        <w:rPr>
          <w:szCs w:val="24"/>
        </w:rPr>
      </w:pPr>
      <w:r w:rsidRPr="008E41A9">
        <w:rPr>
          <w:szCs w:val="24"/>
          <w:u w:val="single"/>
        </w:rPr>
        <w:t>Section 1</w:t>
      </w:r>
      <w:r w:rsidRPr="008E41A9">
        <w:rPr>
          <w:szCs w:val="24"/>
        </w:rPr>
        <w:t>:</w:t>
      </w:r>
      <w:r w:rsidR="00172328" w:rsidRPr="008E41A9">
        <w:rPr>
          <w:szCs w:val="24"/>
        </w:rPr>
        <w:t xml:space="preserve"> Purpose</w:t>
      </w:r>
    </w:p>
    <w:p w14:paraId="0E08F184" w14:textId="77777777" w:rsidR="00172328" w:rsidRPr="008E41A9" w:rsidRDefault="00172328" w:rsidP="00F641A5">
      <w:pPr>
        <w:rPr>
          <w:szCs w:val="24"/>
        </w:rPr>
      </w:pPr>
    </w:p>
    <w:p w14:paraId="08260B6E" w14:textId="77777777" w:rsidR="00172328" w:rsidRPr="008E41A9" w:rsidRDefault="006017A3" w:rsidP="00F641A5">
      <w:pPr>
        <w:rPr>
          <w:szCs w:val="24"/>
        </w:rPr>
      </w:pPr>
      <w:r w:rsidRPr="008E41A9">
        <w:rPr>
          <w:szCs w:val="24"/>
        </w:rPr>
        <w:t>(1)</w:t>
      </w:r>
      <w:r w:rsidRPr="008E41A9">
        <w:rPr>
          <w:szCs w:val="24"/>
        </w:rPr>
        <w:tab/>
        <w:t>Resident Councils represent the voice of their individual constituencies.</w:t>
      </w:r>
    </w:p>
    <w:p w14:paraId="36913076" w14:textId="77777777" w:rsidR="008C4E71" w:rsidRPr="008E41A9" w:rsidRDefault="008C4E71" w:rsidP="00F641A5">
      <w:pPr>
        <w:rPr>
          <w:szCs w:val="24"/>
        </w:rPr>
      </w:pPr>
    </w:p>
    <w:p w14:paraId="7AFCECDD" w14:textId="77777777" w:rsidR="008C4E71" w:rsidRPr="008E41A9" w:rsidRDefault="008C4E71" w:rsidP="008C4E71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 w:hint="eastAsia"/>
          <w:szCs w:val="24"/>
        </w:rPr>
        <w:t>(</w:t>
      </w:r>
      <w:r w:rsidRPr="008E41A9">
        <w:rPr>
          <w:rFonts w:cs="Times New Roman"/>
          <w:szCs w:val="24"/>
        </w:rPr>
        <w:t>2</w:t>
      </w:r>
      <w:r w:rsidRPr="008E41A9">
        <w:rPr>
          <w:rFonts w:cs="Times New Roman" w:hint="eastAsia"/>
          <w:szCs w:val="24"/>
        </w:rPr>
        <w:t>)</w:t>
      </w:r>
      <w:r w:rsidRPr="008E41A9">
        <w:rPr>
          <w:rFonts w:cs="Times New Roman"/>
          <w:szCs w:val="24"/>
        </w:rPr>
        <w:t xml:space="preserve"> </w:t>
      </w:r>
      <w:r w:rsidRPr="008E41A9">
        <w:rPr>
          <w:rFonts w:cs="Times New Roman" w:hint="eastAsia"/>
          <w:szCs w:val="24"/>
        </w:rPr>
        <w:tab/>
      </w:r>
      <w:r w:rsidRPr="008E41A9">
        <w:rPr>
          <w:rFonts w:cs="Times New Roman"/>
          <w:szCs w:val="24"/>
        </w:rPr>
        <w:t>Resident Councils</w:t>
      </w:r>
      <w:r w:rsidR="00467DC6" w:rsidRPr="008E41A9">
        <w:rPr>
          <w:rFonts w:cs="Times New Roman"/>
          <w:szCs w:val="24"/>
        </w:rPr>
        <w:t xml:space="preserve"> shall be</w:t>
      </w:r>
      <w:r w:rsidRPr="008E41A9">
        <w:rPr>
          <w:rFonts w:cs="Times New Roman"/>
          <w:szCs w:val="24"/>
        </w:rPr>
        <w:t xml:space="preserve"> </w:t>
      </w:r>
      <w:r w:rsidR="00FF786B" w:rsidRPr="008E41A9">
        <w:rPr>
          <w:rFonts w:cs="Times New Roman"/>
          <w:szCs w:val="24"/>
        </w:rPr>
        <w:t xml:space="preserve">the primary governing bodies in </w:t>
      </w:r>
      <w:r w:rsidRPr="008E41A9">
        <w:rPr>
          <w:rFonts w:cs="Times New Roman"/>
          <w:szCs w:val="24"/>
        </w:rPr>
        <w:t>the</w:t>
      </w:r>
      <w:r w:rsidR="00FF786B" w:rsidRPr="008E41A9">
        <w:rPr>
          <w:rFonts w:cs="Times New Roman"/>
          <w:szCs w:val="24"/>
        </w:rPr>
        <w:t xml:space="preserve"> hall or</w:t>
      </w:r>
      <w:r w:rsidRPr="008E41A9">
        <w:rPr>
          <w:rFonts w:cs="Times New Roman"/>
          <w:szCs w:val="24"/>
        </w:rPr>
        <w:t xml:space="preserve"> area they </w:t>
      </w:r>
      <w:r w:rsidR="00FF786B" w:rsidRPr="008E41A9">
        <w:rPr>
          <w:rFonts w:cs="Times New Roman"/>
          <w:szCs w:val="24"/>
        </w:rPr>
        <w:tab/>
      </w:r>
      <w:r w:rsidRPr="008E41A9">
        <w:rPr>
          <w:rFonts w:cs="Times New Roman"/>
          <w:szCs w:val="24"/>
        </w:rPr>
        <w:t>represent.</w:t>
      </w:r>
    </w:p>
    <w:p w14:paraId="5417DDDC" w14:textId="77777777" w:rsidR="006017A3" w:rsidRPr="008E41A9" w:rsidRDefault="006017A3" w:rsidP="00F641A5">
      <w:pPr>
        <w:rPr>
          <w:szCs w:val="24"/>
        </w:rPr>
      </w:pPr>
    </w:p>
    <w:p w14:paraId="32A71943" w14:textId="77777777" w:rsidR="006017A3" w:rsidRPr="008E41A9" w:rsidRDefault="00BC75AA" w:rsidP="00F641A5">
      <w:pPr>
        <w:rPr>
          <w:szCs w:val="24"/>
        </w:rPr>
      </w:pPr>
      <w:r w:rsidRPr="008E41A9">
        <w:rPr>
          <w:szCs w:val="24"/>
        </w:rPr>
        <w:t>(3</w:t>
      </w:r>
      <w:r w:rsidR="006017A3" w:rsidRPr="008E41A9">
        <w:rPr>
          <w:szCs w:val="24"/>
        </w:rPr>
        <w:t>)</w:t>
      </w:r>
      <w:r w:rsidR="006017A3" w:rsidRPr="008E41A9">
        <w:rPr>
          <w:szCs w:val="24"/>
        </w:rPr>
        <w:tab/>
        <w:t>Resident Councils</w:t>
      </w:r>
      <w:r w:rsidR="00795EFB" w:rsidRPr="008E41A9">
        <w:rPr>
          <w:szCs w:val="24"/>
        </w:rPr>
        <w:t xml:space="preserve"> shall</w:t>
      </w:r>
      <w:r w:rsidR="006017A3" w:rsidRPr="008E41A9">
        <w:rPr>
          <w:szCs w:val="24"/>
        </w:rPr>
        <w:t xml:space="preserve"> carry out the following tasks in order to promote community </w:t>
      </w:r>
      <w:r w:rsidR="006017A3" w:rsidRPr="008E41A9">
        <w:rPr>
          <w:szCs w:val="24"/>
        </w:rPr>
        <w:tab/>
        <w:t>development:</w:t>
      </w:r>
    </w:p>
    <w:p w14:paraId="4F80FF19" w14:textId="77777777" w:rsidR="006017A3" w:rsidRPr="008E41A9" w:rsidRDefault="006017A3" w:rsidP="006017A3">
      <w:pPr>
        <w:rPr>
          <w:szCs w:val="24"/>
        </w:rPr>
      </w:pPr>
      <w:r w:rsidRPr="008E41A9">
        <w:rPr>
          <w:szCs w:val="24"/>
        </w:rPr>
        <w:tab/>
        <w:t>A)</w:t>
      </w:r>
      <w:r w:rsidRPr="008E41A9">
        <w:rPr>
          <w:szCs w:val="24"/>
        </w:rPr>
        <w:tab/>
      </w:r>
      <w:r w:rsidR="006B136A" w:rsidRPr="008E41A9">
        <w:rPr>
          <w:szCs w:val="24"/>
        </w:rPr>
        <w:t>Plan</w:t>
      </w:r>
      <w:r w:rsidR="00FF0ED2" w:rsidRPr="008E41A9">
        <w:rPr>
          <w:szCs w:val="24"/>
        </w:rPr>
        <w:t>ning</w:t>
      </w:r>
      <w:r w:rsidR="006B136A" w:rsidRPr="008E41A9">
        <w:rPr>
          <w:szCs w:val="24"/>
        </w:rPr>
        <w:t xml:space="preserve"> and implement</w:t>
      </w:r>
      <w:r w:rsidR="00FF0ED2" w:rsidRPr="008E41A9">
        <w:rPr>
          <w:szCs w:val="24"/>
        </w:rPr>
        <w:t>ing</w:t>
      </w:r>
      <w:r w:rsidR="006B136A" w:rsidRPr="008E41A9">
        <w:rPr>
          <w:szCs w:val="24"/>
        </w:rPr>
        <w:t xml:space="preserve"> </w:t>
      </w:r>
      <w:r w:rsidRPr="008E41A9">
        <w:rPr>
          <w:szCs w:val="24"/>
        </w:rPr>
        <w:t>local community programming</w:t>
      </w:r>
    </w:p>
    <w:p w14:paraId="22C7412B" w14:textId="77777777" w:rsidR="00DF7EC3" w:rsidRPr="008E41A9" w:rsidRDefault="00FF0ED2" w:rsidP="006017A3">
      <w:pPr>
        <w:rPr>
          <w:szCs w:val="24"/>
        </w:rPr>
      </w:pPr>
      <w:r w:rsidRPr="008E41A9">
        <w:rPr>
          <w:szCs w:val="24"/>
        </w:rPr>
        <w:tab/>
        <w:t>B)</w:t>
      </w:r>
      <w:r w:rsidRPr="008E41A9">
        <w:rPr>
          <w:szCs w:val="24"/>
        </w:rPr>
        <w:tab/>
        <w:t>Advocating</w:t>
      </w:r>
      <w:r w:rsidR="006017A3" w:rsidRPr="008E41A9">
        <w:rPr>
          <w:szCs w:val="24"/>
        </w:rPr>
        <w:t xml:space="preserve"> for community based policy initiatives</w:t>
      </w:r>
    </w:p>
    <w:p w14:paraId="511BD55A" w14:textId="77777777" w:rsidR="00F43116" w:rsidRPr="008E41A9" w:rsidRDefault="00F43116" w:rsidP="006017A3">
      <w:pPr>
        <w:rPr>
          <w:szCs w:val="24"/>
        </w:rPr>
      </w:pPr>
    </w:p>
    <w:p w14:paraId="33D4C985" w14:textId="77777777" w:rsidR="008C4E71" w:rsidRPr="008E41A9" w:rsidRDefault="008C4E71" w:rsidP="006017A3">
      <w:pPr>
        <w:rPr>
          <w:szCs w:val="24"/>
        </w:rPr>
      </w:pPr>
      <w:r w:rsidRPr="008E41A9">
        <w:rPr>
          <w:szCs w:val="24"/>
          <w:u w:val="single"/>
        </w:rPr>
        <w:t xml:space="preserve">Section </w:t>
      </w:r>
      <w:r w:rsidR="00F10591" w:rsidRPr="008E41A9">
        <w:rPr>
          <w:szCs w:val="24"/>
          <w:u w:val="single"/>
        </w:rPr>
        <w:t>2</w:t>
      </w:r>
      <w:r w:rsidRPr="008E41A9">
        <w:rPr>
          <w:szCs w:val="24"/>
        </w:rPr>
        <w:t>: Resident Council Membership</w:t>
      </w:r>
    </w:p>
    <w:p w14:paraId="0543B568" w14:textId="77777777" w:rsidR="008C4E71" w:rsidRPr="008E41A9" w:rsidRDefault="008C4E71" w:rsidP="006017A3">
      <w:pPr>
        <w:rPr>
          <w:szCs w:val="24"/>
        </w:rPr>
      </w:pPr>
    </w:p>
    <w:p w14:paraId="11931234" w14:textId="77777777" w:rsidR="008C4E71" w:rsidRPr="008E41A9" w:rsidRDefault="00795EFB" w:rsidP="006017A3">
      <w:pPr>
        <w:rPr>
          <w:szCs w:val="24"/>
        </w:rPr>
      </w:pPr>
      <w:r w:rsidRPr="008E41A9">
        <w:rPr>
          <w:szCs w:val="24"/>
        </w:rPr>
        <w:t>(1)</w:t>
      </w:r>
      <w:r w:rsidRPr="008E41A9">
        <w:rPr>
          <w:szCs w:val="24"/>
        </w:rPr>
        <w:tab/>
        <w:t xml:space="preserve">Individual Resident Council positions shall be outlined in the Constitution of each </w:t>
      </w:r>
      <w:r w:rsidRPr="008E41A9">
        <w:rPr>
          <w:szCs w:val="24"/>
        </w:rPr>
        <w:tab/>
        <w:t>Resident Council with the exception of the following:</w:t>
      </w:r>
    </w:p>
    <w:p w14:paraId="522E09F0" w14:textId="77777777" w:rsidR="00795EFB" w:rsidRPr="008E41A9" w:rsidRDefault="00795EFB" w:rsidP="006017A3">
      <w:pPr>
        <w:rPr>
          <w:szCs w:val="24"/>
        </w:rPr>
      </w:pPr>
      <w:r w:rsidRPr="008E41A9">
        <w:rPr>
          <w:szCs w:val="24"/>
        </w:rPr>
        <w:tab/>
      </w:r>
      <w:r w:rsidR="009A1AD8" w:rsidRPr="008E41A9">
        <w:rPr>
          <w:szCs w:val="24"/>
        </w:rPr>
        <w:t>A)</w:t>
      </w:r>
      <w:r w:rsidR="009A1AD8" w:rsidRPr="008E41A9">
        <w:rPr>
          <w:szCs w:val="24"/>
        </w:rPr>
        <w:tab/>
        <w:t xml:space="preserve">All Resident Councils </w:t>
      </w:r>
      <w:r w:rsidR="00E50963" w:rsidRPr="008E41A9">
        <w:rPr>
          <w:szCs w:val="24"/>
        </w:rPr>
        <w:t>shall</w:t>
      </w:r>
      <w:r w:rsidR="009A1AD8" w:rsidRPr="008E41A9">
        <w:rPr>
          <w:szCs w:val="24"/>
        </w:rPr>
        <w:t xml:space="preserve"> have a president</w:t>
      </w:r>
    </w:p>
    <w:p w14:paraId="4B402D1B" w14:textId="77777777" w:rsidR="009A1AD8" w:rsidRPr="008E41A9" w:rsidRDefault="009A1AD8" w:rsidP="006017A3">
      <w:pPr>
        <w:rPr>
          <w:szCs w:val="24"/>
        </w:rPr>
      </w:pPr>
      <w:r w:rsidRPr="008E41A9">
        <w:rPr>
          <w:szCs w:val="24"/>
        </w:rPr>
        <w:tab/>
        <w:t>B)</w:t>
      </w:r>
      <w:r w:rsidRPr="008E41A9">
        <w:rPr>
          <w:szCs w:val="24"/>
        </w:rPr>
        <w:tab/>
        <w:t xml:space="preserve">All Resident Councils </w:t>
      </w:r>
      <w:r w:rsidR="00E50963" w:rsidRPr="008E41A9">
        <w:rPr>
          <w:szCs w:val="24"/>
        </w:rPr>
        <w:t>shall</w:t>
      </w:r>
      <w:r w:rsidRPr="008E41A9">
        <w:rPr>
          <w:szCs w:val="24"/>
        </w:rPr>
        <w:t xml:space="preserve"> have a number of senators as determined by the </w:t>
      </w:r>
      <w:r w:rsidRPr="008E41A9">
        <w:rPr>
          <w:szCs w:val="24"/>
        </w:rPr>
        <w:tab/>
      </w:r>
      <w:r w:rsidRPr="008E41A9">
        <w:rPr>
          <w:szCs w:val="24"/>
        </w:rPr>
        <w:tab/>
      </w:r>
      <w:r w:rsidRPr="008E41A9">
        <w:rPr>
          <w:szCs w:val="24"/>
        </w:rPr>
        <w:tab/>
        <w:t>process outlined in the Bylaws to this Constitution</w:t>
      </w:r>
    </w:p>
    <w:p w14:paraId="780F3461" w14:textId="77777777" w:rsidR="00A61A5E" w:rsidRPr="008E41A9" w:rsidRDefault="00A61A5E" w:rsidP="006017A3">
      <w:pPr>
        <w:rPr>
          <w:szCs w:val="24"/>
        </w:rPr>
      </w:pPr>
      <w:r w:rsidRPr="008E41A9">
        <w:rPr>
          <w:szCs w:val="24"/>
        </w:rPr>
        <w:tab/>
        <w:t>C)</w:t>
      </w:r>
      <w:r w:rsidRPr="008E41A9">
        <w:rPr>
          <w:szCs w:val="24"/>
        </w:rPr>
        <w:tab/>
        <w:t>All Resident Councils shall have a vice president of sustainability</w:t>
      </w:r>
    </w:p>
    <w:p w14:paraId="7A5969B1" w14:textId="77777777" w:rsidR="002E1FF6" w:rsidRPr="008E41A9" w:rsidRDefault="002E1FF6" w:rsidP="006017A3">
      <w:pPr>
        <w:rPr>
          <w:szCs w:val="24"/>
        </w:rPr>
      </w:pPr>
    </w:p>
    <w:p w14:paraId="5338A043" w14:textId="77777777" w:rsidR="00D254F5" w:rsidRPr="008E41A9" w:rsidRDefault="002E1FF6" w:rsidP="00A22AF1">
      <w:pPr>
        <w:rPr>
          <w:szCs w:val="24"/>
        </w:rPr>
      </w:pPr>
      <w:r w:rsidRPr="008E41A9">
        <w:rPr>
          <w:szCs w:val="24"/>
        </w:rPr>
        <w:t>(2)</w:t>
      </w:r>
      <w:r w:rsidRPr="008E41A9">
        <w:rPr>
          <w:szCs w:val="24"/>
        </w:rPr>
        <w:tab/>
        <w:t>Each Resident Council shall have an adviso</w:t>
      </w:r>
      <w:r w:rsidR="00450D7B" w:rsidRPr="008E41A9">
        <w:rPr>
          <w:szCs w:val="24"/>
        </w:rPr>
        <w:t xml:space="preserve">r; specific responsibilities shall be outlined in </w:t>
      </w:r>
      <w:r w:rsidR="00450D7B" w:rsidRPr="008E41A9">
        <w:rPr>
          <w:szCs w:val="24"/>
        </w:rPr>
        <w:tab/>
        <w:t>the Bylaws to this Constitution.</w:t>
      </w:r>
    </w:p>
    <w:p w14:paraId="3E691902" w14:textId="77777777" w:rsidR="00F43116" w:rsidRPr="008E41A9" w:rsidRDefault="00F43116" w:rsidP="00A22AF1">
      <w:pPr>
        <w:rPr>
          <w:szCs w:val="24"/>
        </w:rPr>
      </w:pPr>
    </w:p>
    <w:p w14:paraId="60F1466E" w14:textId="77777777" w:rsidR="002B7EBC" w:rsidRPr="008E41A9" w:rsidRDefault="002B7EBC" w:rsidP="002B7EBC">
      <w:pPr>
        <w:jc w:val="center"/>
        <w:rPr>
          <w:b/>
          <w:szCs w:val="24"/>
          <w:u w:val="single"/>
        </w:rPr>
      </w:pPr>
      <w:r w:rsidRPr="008E41A9">
        <w:rPr>
          <w:b/>
          <w:szCs w:val="24"/>
          <w:u w:val="single"/>
        </w:rPr>
        <w:lastRenderedPageBreak/>
        <w:t xml:space="preserve">ARTICLE </w:t>
      </w:r>
      <w:r w:rsidR="002D6AE8" w:rsidRPr="008E41A9">
        <w:rPr>
          <w:b/>
          <w:szCs w:val="24"/>
          <w:u w:val="single"/>
        </w:rPr>
        <w:t>VII</w:t>
      </w:r>
      <w:r w:rsidR="004578F7" w:rsidRPr="008E41A9">
        <w:rPr>
          <w:b/>
          <w:szCs w:val="24"/>
          <w:u w:val="single"/>
        </w:rPr>
        <w:t xml:space="preserve">: </w:t>
      </w:r>
      <w:r w:rsidRPr="008E41A9">
        <w:rPr>
          <w:b/>
          <w:szCs w:val="24"/>
          <w:u w:val="single"/>
        </w:rPr>
        <w:t>ADVISOR</w:t>
      </w:r>
    </w:p>
    <w:p w14:paraId="2327C899" w14:textId="77777777" w:rsidR="002B7EBC" w:rsidRPr="008E41A9" w:rsidRDefault="002B7EBC" w:rsidP="002B7EBC">
      <w:pPr>
        <w:jc w:val="center"/>
        <w:rPr>
          <w:b/>
          <w:szCs w:val="24"/>
          <w:u w:val="single"/>
        </w:rPr>
      </w:pPr>
    </w:p>
    <w:p w14:paraId="484758DE" w14:textId="77777777" w:rsidR="00A831F9" w:rsidRPr="008E41A9" w:rsidRDefault="00A831F9" w:rsidP="00A831F9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  <w:u w:val="single"/>
        </w:rPr>
        <w:t>Section 1</w:t>
      </w:r>
      <w:r w:rsidRPr="008E41A9">
        <w:rPr>
          <w:rFonts w:cs="Times New Roman"/>
          <w:szCs w:val="24"/>
        </w:rPr>
        <w:t>: Appointment</w:t>
      </w:r>
    </w:p>
    <w:p w14:paraId="74291AD5" w14:textId="77777777" w:rsidR="00A831F9" w:rsidRPr="008E41A9" w:rsidRDefault="00A831F9" w:rsidP="00A831F9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67F74394" w14:textId="77777777" w:rsidR="00A831F9" w:rsidRPr="008E41A9" w:rsidRDefault="00A831F9" w:rsidP="00A831F9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 xml:space="preserve"> (1) </w:t>
      </w:r>
      <w:r w:rsidRPr="008E41A9">
        <w:rPr>
          <w:rFonts w:cs="Times New Roman"/>
          <w:szCs w:val="24"/>
        </w:rPr>
        <w:tab/>
        <w:t xml:space="preserve">The advisor to RHA for the Department of Resident Life shall be the Associate </w:t>
      </w:r>
      <w:r w:rsidRPr="008E41A9">
        <w:rPr>
          <w:rFonts w:cs="Times New Roman"/>
          <w:szCs w:val="24"/>
        </w:rPr>
        <w:tab/>
        <w:t>Director of Resident Life for</w:t>
      </w:r>
      <w:r w:rsidR="009D6E66" w:rsidRPr="008E41A9">
        <w:rPr>
          <w:rFonts w:cs="Times New Roman"/>
          <w:szCs w:val="24"/>
        </w:rPr>
        <w:t xml:space="preserve"> Student and Staff Development</w:t>
      </w:r>
      <w:r w:rsidR="009F26E1" w:rsidRPr="008E41A9">
        <w:rPr>
          <w:rFonts w:cs="Times New Roman"/>
          <w:szCs w:val="24"/>
        </w:rPr>
        <w:t xml:space="preserve"> or a designee within the </w:t>
      </w:r>
      <w:r w:rsidR="009F26E1" w:rsidRPr="008E41A9">
        <w:rPr>
          <w:rFonts w:cs="Times New Roman"/>
          <w:szCs w:val="24"/>
        </w:rPr>
        <w:tab/>
      </w:r>
      <w:r w:rsidR="009F26E1" w:rsidRPr="008E41A9">
        <w:rPr>
          <w:rFonts w:cs="Times New Roman"/>
          <w:szCs w:val="24"/>
        </w:rPr>
        <w:tab/>
        <w:t>Department of Resident Life</w:t>
      </w:r>
      <w:r w:rsidR="009D6E66" w:rsidRPr="008E41A9">
        <w:rPr>
          <w:rFonts w:cs="Times New Roman"/>
          <w:szCs w:val="24"/>
        </w:rPr>
        <w:t>.</w:t>
      </w:r>
    </w:p>
    <w:p w14:paraId="13E87BAE" w14:textId="77777777" w:rsidR="009D6E66" w:rsidRPr="008E41A9" w:rsidRDefault="009D6E66" w:rsidP="00A831F9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58DD7FCD" w14:textId="77777777" w:rsidR="009D6E66" w:rsidRPr="008E41A9" w:rsidRDefault="009D6E66" w:rsidP="009D6E66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  <w:u w:val="single"/>
        </w:rPr>
        <w:t>Section 2</w:t>
      </w:r>
      <w:r w:rsidRPr="008E41A9">
        <w:rPr>
          <w:rFonts w:cs="Times New Roman"/>
          <w:szCs w:val="24"/>
        </w:rPr>
        <w:t>: Role of Advisor</w:t>
      </w:r>
    </w:p>
    <w:p w14:paraId="447CC127" w14:textId="77777777" w:rsidR="009D6E66" w:rsidRPr="008E41A9" w:rsidRDefault="009D6E66" w:rsidP="009D6E66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010ABB4E" w14:textId="77777777" w:rsidR="009D6E66" w:rsidRPr="008E41A9" w:rsidRDefault="009D6E66" w:rsidP="00A831F9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 xml:space="preserve">(1) </w:t>
      </w:r>
      <w:r w:rsidRPr="008E41A9">
        <w:rPr>
          <w:rFonts w:cs="Times New Roman"/>
          <w:szCs w:val="24"/>
        </w:rPr>
        <w:tab/>
        <w:t>The advisor shall serve as the primary liaison between RHA and senior</w:t>
      </w:r>
      <w:r w:rsidR="002C6548" w:rsidRPr="008E41A9">
        <w:rPr>
          <w:rFonts w:cs="Times New Roman"/>
          <w:szCs w:val="24"/>
        </w:rPr>
        <w:t xml:space="preserve"> </w:t>
      </w:r>
      <w:r w:rsidRPr="008E41A9">
        <w:rPr>
          <w:rFonts w:cs="Times New Roman"/>
          <w:szCs w:val="24"/>
        </w:rPr>
        <w:t xml:space="preserve">administrators of </w:t>
      </w:r>
      <w:r w:rsidR="002C6548" w:rsidRPr="008E41A9">
        <w:rPr>
          <w:rFonts w:cs="Times New Roman"/>
          <w:szCs w:val="24"/>
        </w:rPr>
        <w:tab/>
      </w:r>
      <w:r w:rsidRPr="008E41A9">
        <w:rPr>
          <w:rFonts w:cs="Times New Roman"/>
          <w:szCs w:val="24"/>
        </w:rPr>
        <w:t>the Department of Resident Life.</w:t>
      </w:r>
    </w:p>
    <w:p w14:paraId="13C0536A" w14:textId="77777777" w:rsidR="009D6E66" w:rsidRPr="008E41A9" w:rsidRDefault="009D6E66" w:rsidP="00A831F9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544CC633" w14:textId="77777777" w:rsidR="00B26C99" w:rsidRPr="008E41A9" w:rsidRDefault="009D6E66" w:rsidP="00A831F9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(2)</w:t>
      </w:r>
      <w:r w:rsidRPr="008E41A9">
        <w:rPr>
          <w:rFonts w:cs="Times New Roman"/>
          <w:szCs w:val="24"/>
        </w:rPr>
        <w:tab/>
        <w:t xml:space="preserve">Specific responsibilities for the advisor are laid out in the </w:t>
      </w:r>
      <w:r w:rsidR="00297756" w:rsidRPr="008E41A9">
        <w:rPr>
          <w:rFonts w:cs="Times New Roman"/>
          <w:szCs w:val="24"/>
        </w:rPr>
        <w:t>Bylaws to this Constitution</w:t>
      </w:r>
      <w:r w:rsidRPr="008E41A9">
        <w:rPr>
          <w:rFonts w:cs="Times New Roman"/>
          <w:szCs w:val="24"/>
        </w:rPr>
        <w:t xml:space="preserve">; </w:t>
      </w:r>
      <w:r w:rsidR="00297756" w:rsidRPr="008E41A9">
        <w:rPr>
          <w:rFonts w:cs="Times New Roman"/>
          <w:szCs w:val="24"/>
        </w:rPr>
        <w:tab/>
      </w:r>
      <w:r w:rsidRPr="008E41A9">
        <w:rPr>
          <w:rFonts w:cs="Times New Roman"/>
          <w:szCs w:val="24"/>
        </w:rPr>
        <w:t>however, t</w:t>
      </w:r>
      <w:r w:rsidR="00B26C99" w:rsidRPr="008E41A9">
        <w:rPr>
          <w:rFonts w:cs="Times New Roman"/>
          <w:szCs w:val="24"/>
        </w:rPr>
        <w:t>he advisor shall not serve as</w:t>
      </w:r>
      <w:r w:rsidRPr="008E41A9">
        <w:rPr>
          <w:rFonts w:cs="Times New Roman"/>
          <w:szCs w:val="24"/>
        </w:rPr>
        <w:t>,</w:t>
      </w:r>
      <w:r w:rsidR="00C17764" w:rsidRPr="008E41A9">
        <w:rPr>
          <w:rFonts w:cs="Times New Roman"/>
          <w:szCs w:val="24"/>
        </w:rPr>
        <w:t xml:space="preserve"> </w:t>
      </w:r>
      <w:r w:rsidRPr="008E41A9">
        <w:rPr>
          <w:rFonts w:cs="Times New Roman"/>
          <w:szCs w:val="24"/>
        </w:rPr>
        <w:t xml:space="preserve">or </w:t>
      </w:r>
      <w:r w:rsidR="00B26C99" w:rsidRPr="008E41A9">
        <w:rPr>
          <w:rFonts w:cs="Times New Roman"/>
          <w:szCs w:val="24"/>
        </w:rPr>
        <w:t>assume</w:t>
      </w:r>
      <w:r w:rsidR="00C17764" w:rsidRPr="008E41A9">
        <w:rPr>
          <w:rFonts w:cs="Times New Roman"/>
          <w:szCs w:val="24"/>
        </w:rPr>
        <w:t xml:space="preserve"> </w:t>
      </w:r>
      <w:r w:rsidR="00B26C99" w:rsidRPr="008E41A9">
        <w:rPr>
          <w:rFonts w:cs="Times New Roman"/>
          <w:szCs w:val="24"/>
        </w:rPr>
        <w:t>the roles or tasks of</w:t>
      </w:r>
      <w:r w:rsidRPr="008E41A9">
        <w:rPr>
          <w:rFonts w:cs="Times New Roman"/>
          <w:szCs w:val="24"/>
        </w:rPr>
        <w:t>,</w:t>
      </w:r>
      <w:r w:rsidR="00B26C99" w:rsidRPr="008E41A9">
        <w:rPr>
          <w:rFonts w:cs="Times New Roman"/>
          <w:szCs w:val="24"/>
        </w:rPr>
        <w:t xml:space="preserve"> any executive </w:t>
      </w:r>
      <w:r w:rsidR="00297756" w:rsidRPr="008E41A9">
        <w:rPr>
          <w:rFonts w:cs="Times New Roman"/>
          <w:szCs w:val="24"/>
        </w:rPr>
        <w:tab/>
      </w:r>
      <w:r w:rsidR="00B26C99" w:rsidRPr="008E41A9">
        <w:rPr>
          <w:rFonts w:cs="Times New Roman"/>
          <w:szCs w:val="24"/>
        </w:rPr>
        <w:t>board member</w:t>
      </w:r>
      <w:r w:rsidR="00E95C98" w:rsidRPr="008E41A9">
        <w:rPr>
          <w:rFonts w:cs="Times New Roman"/>
          <w:szCs w:val="24"/>
        </w:rPr>
        <w:t xml:space="preserve"> nor have any formal vote or veto</w:t>
      </w:r>
      <w:r w:rsidR="00B26C99" w:rsidRPr="008E41A9">
        <w:rPr>
          <w:rFonts w:cs="Times New Roman"/>
          <w:szCs w:val="24"/>
        </w:rPr>
        <w:t>.</w:t>
      </w:r>
    </w:p>
    <w:p w14:paraId="205C7CD1" w14:textId="77777777" w:rsidR="00A46A9D" w:rsidRPr="008E41A9" w:rsidRDefault="00A46A9D" w:rsidP="002B7EBC">
      <w:pPr>
        <w:jc w:val="center"/>
        <w:rPr>
          <w:b/>
          <w:szCs w:val="24"/>
          <w:u w:val="single"/>
        </w:rPr>
      </w:pPr>
    </w:p>
    <w:p w14:paraId="172D1779" w14:textId="77777777" w:rsidR="002B7EBC" w:rsidRPr="008E41A9" w:rsidRDefault="002B7EBC" w:rsidP="002B7EBC">
      <w:pPr>
        <w:jc w:val="center"/>
        <w:rPr>
          <w:b/>
          <w:szCs w:val="24"/>
          <w:u w:val="single"/>
        </w:rPr>
      </w:pPr>
      <w:r w:rsidRPr="008E41A9">
        <w:rPr>
          <w:b/>
          <w:szCs w:val="24"/>
          <w:u w:val="single"/>
        </w:rPr>
        <w:t>ARTICLE VI</w:t>
      </w:r>
      <w:r w:rsidR="004D4D59" w:rsidRPr="008E41A9">
        <w:rPr>
          <w:b/>
          <w:szCs w:val="24"/>
          <w:u w:val="single"/>
        </w:rPr>
        <w:t>I</w:t>
      </w:r>
      <w:r w:rsidR="002D6AE8" w:rsidRPr="008E41A9">
        <w:rPr>
          <w:b/>
          <w:szCs w:val="24"/>
          <w:u w:val="single"/>
        </w:rPr>
        <w:t>I</w:t>
      </w:r>
      <w:r w:rsidR="004578F7" w:rsidRPr="008E41A9">
        <w:rPr>
          <w:b/>
          <w:szCs w:val="24"/>
          <w:u w:val="single"/>
        </w:rPr>
        <w:t xml:space="preserve">: </w:t>
      </w:r>
      <w:r w:rsidR="00166577" w:rsidRPr="008E41A9">
        <w:rPr>
          <w:b/>
          <w:szCs w:val="24"/>
          <w:u w:val="single"/>
        </w:rPr>
        <w:t>ACCOUNTABILITY</w:t>
      </w:r>
    </w:p>
    <w:p w14:paraId="37EA439D" w14:textId="77777777" w:rsidR="009C1326" w:rsidRPr="008E41A9" w:rsidRDefault="009C1326" w:rsidP="002B7EBC">
      <w:pPr>
        <w:jc w:val="center"/>
        <w:rPr>
          <w:b/>
          <w:szCs w:val="24"/>
          <w:u w:val="single"/>
        </w:rPr>
      </w:pPr>
    </w:p>
    <w:p w14:paraId="3130C2E4" w14:textId="77777777" w:rsidR="008631C5" w:rsidRPr="008E41A9" w:rsidRDefault="008631C5" w:rsidP="008631C5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  <w:u w:val="single"/>
        </w:rPr>
        <w:t>Section 1</w:t>
      </w:r>
      <w:r w:rsidRPr="008E41A9">
        <w:rPr>
          <w:rFonts w:cs="Times New Roman"/>
          <w:szCs w:val="24"/>
        </w:rPr>
        <w:t xml:space="preserve">: </w:t>
      </w:r>
      <w:r w:rsidR="00360DBB" w:rsidRPr="008E41A9">
        <w:rPr>
          <w:rFonts w:cs="Times New Roman"/>
          <w:szCs w:val="24"/>
        </w:rPr>
        <w:t>"</w:t>
      </w:r>
      <w:r w:rsidRPr="008E41A9">
        <w:rPr>
          <w:rFonts w:cs="Times New Roman"/>
          <w:szCs w:val="24"/>
        </w:rPr>
        <w:t>Member in Good Standing</w:t>
      </w:r>
      <w:r w:rsidR="00360DBB" w:rsidRPr="008E41A9">
        <w:rPr>
          <w:rFonts w:cs="Times New Roman"/>
          <w:szCs w:val="24"/>
        </w:rPr>
        <w:t>"</w:t>
      </w:r>
      <w:r w:rsidRPr="008E41A9">
        <w:rPr>
          <w:rFonts w:cs="Times New Roman"/>
          <w:szCs w:val="24"/>
        </w:rPr>
        <w:t xml:space="preserve"> Policy</w:t>
      </w:r>
    </w:p>
    <w:p w14:paraId="36B16B09" w14:textId="77777777" w:rsidR="00360DBB" w:rsidRPr="008E41A9" w:rsidRDefault="00360DBB" w:rsidP="008631C5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F6419AD" w14:textId="77777777" w:rsidR="008631C5" w:rsidRPr="008E41A9" w:rsidRDefault="008631C5" w:rsidP="008631C5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 xml:space="preserve"> (1) </w:t>
      </w:r>
      <w:r w:rsidRPr="008E41A9">
        <w:rPr>
          <w:rFonts w:cs="Times New Roman"/>
          <w:szCs w:val="24"/>
        </w:rPr>
        <w:tab/>
        <w:t xml:space="preserve">All </w:t>
      </w:r>
      <w:r w:rsidR="00984FD4" w:rsidRPr="008E41A9">
        <w:rPr>
          <w:rFonts w:cs="Times New Roman"/>
          <w:szCs w:val="24"/>
        </w:rPr>
        <w:t>executive board members, senators-at-large, and Resident Council members</w:t>
      </w:r>
      <w:r w:rsidR="002704ED" w:rsidRPr="008E41A9">
        <w:rPr>
          <w:rFonts w:cs="Times New Roman"/>
          <w:szCs w:val="24"/>
        </w:rPr>
        <w:t xml:space="preserve"> </w:t>
      </w:r>
      <w:r w:rsidRPr="008E41A9">
        <w:rPr>
          <w:rFonts w:cs="Times New Roman"/>
          <w:szCs w:val="24"/>
        </w:rPr>
        <w:t xml:space="preserve">must </w:t>
      </w:r>
      <w:r w:rsidR="00984FD4" w:rsidRPr="008E41A9">
        <w:rPr>
          <w:rFonts w:cs="Times New Roman"/>
          <w:szCs w:val="24"/>
        </w:rPr>
        <w:tab/>
      </w:r>
      <w:r w:rsidRPr="008E41A9">
        <w:rPr>
          <w:rFonts w:cs="Times New Roman"/>
          <w:szCs w:val="24"/>
        </w:rPr>
        <w:t xml:space="preserve">meet the requirements of the </w:t>
      </w:r>
      <w:r w:rsidR="00360DBB" w:rsidRPr="008E41A9">
        <w:rPr>
          <w:rFonts w:cs="Times New Roman"/>
          <w:szCs w:val="24"/>
        </w:rPr>
        <w:t>"</w:t>
      </w:r>
      <w:r w:rsidRPr="008E41A9">
        <w:rPr>
          <w:rFonts w:cs="Times New Roman"/>
          <w:szCs w:val="24"/>
        </w:rPr>
        <w:t>Member in Good Standing</w:t>
      </w:r>
      <w:r w:rsidR="00360DBB" w:rsidRPr="008E41A9">
        <w:rPr>
          <w:rFonts w:cs="Times New Roman"/>
          <w:szCs w:val="24"/>
        </w:rPr>
        <w:t>"</w:t>
      </w:r>
      <w:r w:rsidRPr="008E41A9">
        <w:rPr>
          <w:rFonts w:cs="Times New Roman"/>
          <w:szCs w:val="24"/>
        </w:rPr>
        <w:t xml:space="preserve"> </w:t>
      </w:r>
      <w:r w:rsidR="00360DBB" w:rsidRPr="008E41A9">
        <w:rPr>
          <w:rFonts w:cs="Times New Roman"/>
          <w:szCs w:val="24"/>
        </w:rPr>
        <w:t>p</w:t>
      </w:r>
      <w:r w:rsidRPr="008E41A9">
        <w:rPr>
          <w:rFonts w:cs="Times New Roman"/>
          <w:szCs w:val="24"/>
        </w:rPr>
        <w:t>olicy</w:t>
      </w:r>
      <w:r w:rsidR="00CD4EC0" w:rsidRPr="008E41A9">
        <w:rPr>
          <w:rFonts w:cs="Times New Roman"/>
          <w:szCs w:val="24"/>
        </w:rPr>
        <w:t>.</w:t>
      </w:r>
    </w:p>
    <w:p w14:paraId="4E39E0C8" w14:textId="77777777" w:rsidR="008631C5" w:rsidRPr="008E41A9" w:rsidRDefault="008631C5" w:rsidP="008631C5">
      <w:pPr>
        <w:jc w:val="center"/>
        <w:rPr>
          <w:b/>
          <w:szCs w:val="24"/>
          <w:u w:val="single"/>
        </w:rPr>
      </w:pPr>
    </w:p>
    <w:p w14:paraId="1D7137D1" w14:textId="77777777" w:rsidR="005C4771" w:rsidRPr="008E41A9" w:rsidRDefault="008631C5" w:rsidP="008631C5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 xml:space="preserve">(2) </w:t>
      </w:r>
      <w:r w:rsidRPr="008E41A9">
        <w:rPr>
          <w:rFonts w:cs="Times New Roman"/>
          <w:szCs w:val="24"/>
        </w:rPr>
        <w:tab/>
        <w:t xml:space="preserve">The </w:t>
      </w:r>
      <w:r w:rsidR="00360DBB" w:rsidRPr="008E41A9">
        <w:rPr>
          <w:rFonts w:cs="Times New Roman"/>
          <w:szCs w:val="24"/>
        </w:rPr>
        <w:t>"</w:t>
      </w:r>
      <w:r w:rsidRPr="008E41A9">
        <w:rPr>
          <w:rFonts w:cs="Times New Roman"/>
          <w:szCs w:val="24"/>
        </w:rPr>
        <w:t>Member in Good Standing</w:t>
      </w:r>
      <w:r w:rsidR="00360DBB" w:rsidRPr="008E41A9">
        <w:rPr>
          <w:rFonts w:cs="Times New Roman"/>
          <w:szCs w:val="24"/>
        </w:rPr>
        <w:t>"</w:t>
      </w:r>
      <w:r w:rsidRPr="008E41A9">
        <w:rPr>
          <w:rFonts w:cs="Times New Roman"/>
          <w:szCs w:val="24"/>
        </w:rPr>
        <w:t xml:space="preserve"> </w:t>
      </w:r>
      <w:r w:rsidR="00360DBB" w:rsidRPr="008E41A9">
        <w:rPr>
          <w:rFonts w:cs="Times New Roman"/>
          <w:szCs w:val="24"/>
        </w:rPr>
        <w:t>p</w:t>
      </w:r>
      <w:r w:rsidRPr="008E41A9">
        <w:rPr>
          <w:rFonts w:cs="Times New Roman"/>
          <w:szCs w:val="24"/>
        </w:rPr>
        <w:t xml:space="preserve">olicy </w:t>
      </w:r>
      <w:r w:rsidR="005C4771" w:rsidRPr="008E41A9">
        <w:rPr>
          <w:rFonts w:cs="Times New Roman"/>
          <w:szCs w:val="24"/>
        </w:rPr>
        <w:t>contains the following stipulations:</w:t>
      </w:r>
    </w:p>
    <w:p w14:paraId="1B771AA1" w14:textId="77777777" w:rsidR="005C4771" w:rsidRPr="008E41A9" w:rsidRDefault="005439DF" w:rsidP="008631C5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A)</w:t>
      </w:r>
      <w:r w:rsidRPr="008E41A9">
        <w:rPr>
          <w:rFonts w:cs="Times New Roman"/>
          <w:szCs w:val="24"/>
        </w:rPr>
        <w:tab/>
        <w:t>Members must be</w:t>
      </w:r>
      <w:r w:rsidR="005C4771" w:rsidRPr="008E41A9">
        <w:rPr>
          <w:rFonts w:cs="Times New Roman"/>
          <w:szCs w:val="24"/>
        </w:rPr>
        <w:t xml:space="preserve"> in current compliance with:</w:t>
      </w:r>
    </w:p>
    <w:p w14:paraId="434553D3" w14:textId="77777777" w:rsidR="005C4771" w:rsidRPr="008E41A9" w:rsidRDefault="005C4771" w:rsidP="008631C5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</w:r>
      <w:r w:rsidRPr="008E41A9">
        <w:rPr>
          <w:rFonts w:cs="Times New Roman"/>
          <w:szCs w:val="24"/>
        </w:rPr>
        <w:tab/>
      </w:r>
      <w:proofErr w:type="spellStart"/>
      <w:r w:rsidRPr="008E41A9">
        <w:rPr>
          <w:rFonts w:cs="Times New Roman"/>
          <w:szCs w:val="24"/>
        </w:rPr>
        <w:t>i</w:t>
      </w:r>
      <w:proofErr w:type="spellEnd"/>
      <w:r w:rsidRPr="008E41A9">
        <w:rPr>
          <w:rFonts w:cs="Times New Roman"/>
          <w:szCs w:val="24"/>
        </w:rPr>
        <w:t>.</w:t>
      </w:r>
      <w:r w:rsidRPr="008E41A9">
        <w:rPr>
          <w:rFonts w:cs="Times New Roman"/>
          <w:szCs w:val="24"/>
        </w:rPr>
        <w:tab/>
        <w:t>The University of Maryland Code of Student Conduct</w:t>
      </w:r>
    </w:p>
    <w:p w14:paraId="55ADAE7A" w14:textId="77777777" w:rsidR="005C4771" w:rsidRPr="008E41A9" w:rsidRDefault="005C4771" w:rsidP="008631C5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</w:r>
      <w:r w:rsidRPr="008E41A9">
        <w:rPr>
          <w:rFonts w:cs="Times New Roman"/>
          <w:szCs w:val="24"/>
        </w:rPr>
        <w:tab/>
        <w:t>ii.</w:t>
      </w:r>
      <w:r w:rsidRPr="008E41A9">
        <w:rPr>
          <w:rFonts w:cs="Times New Roman"/>
          <w:szCs w:val="24"/>
        </w:rPr>
        <w:tab/>
        <w:t>The University of Maryland Code of Academic Integrity</w:t>
      </w:r>
    </w:p>
    <w:p w14:paraId="030B5C96" w14:textId="77777777" w:rsidR="005C4771" w:rsidRPr="008E41A9" w:rsidRDefault="005C4771" w:rsidP="008631C5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</w:r>
      <w:r w:rsidRPr="008E41A9">
        <w:rPr>
          <w:rFonts w:cs="Times New Roman"/>
          <w:szCs w:val="24"/>
        </w:rPr>
        <w:tab/>
        <w:t>iii.</w:t>
      </w:r>
      <w:r w:rsidRPr="008E41A9">
        <w:rPr>
          <w:rFonts w:cs="Times New Roman"/>
          <w:szCs w:val="24"/>
        </w:rPr>
        <w:tab/>
        <w:t>The Department of Resident Life Residence Hall Rules</w:t>
      </w:r>
    </w:p>
    <w:p w14:paraId="65EB86EF" w14:textId="77777777" w:rsidR="00C42A87" w:rsidRPr="008E41A9" w:rsidRDefault="00C42A87" w:rsidP="00C42A87">
      <w:pPr>
        <w:autoSpaceDE w:val="0"/>
        <w:autoSpaceDN w:val="0"/>
        <w:adjustRightInd w:val="0"/>
        <w:ind w:left="2160" w:hanging="144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 xml:space="preserve">B)        Under no current sanction of: </w:t>
      </w:r>
    </w:p>
    <w:p w14:paraId="17A4719F" w14:textId="77777777" w:rsidR="00C42A87" w:rsidRPr="008E41A9" w:rsidRDefault="005439DF" w:rsidP="00C42A87">
      <w:pPr>
        <w:autoSpaceDE w:val="0"/>
        <w:autoSpaceDN w:val="0"/>
        <w:adjustRightInd w:val="0"/>
        <w:ind w:left="2160" w:hanging="720"/>
        <w:rPr>
          <w:rFonts w:cs="Times New Roman"/>
          <w:szCs w:val="24"/>
        </w:rPr>
      </w:pPr>
      <w:proofErr w:type="spellStart"/>
      <w:r w:rsidRPr="008E41A9">
        <w:rPr>
          <w:rFonts w:cs="Times New Roman"/>
          <w:szCs w:val="24"/>
        </w:rPr>
        <w:t>i</w:t>
      </w:r>
      <w:proofErr w:type="spellEnd"/>
      <w:r w:rsidRPr="008E41A9">
        <w:rPr>
          <w:rFonts w:cs="Times New Roman"/>
          <w:szCs w:val="24"/>
        </w:rPr>
        <w:t>.</w:t>
      </w:r>
      <w:r w:rsidR="00C42A87" w:rsidRPr="008E41A9">
        <w:rPr>
          <w:rFonts w:cs="Times New Roman"/>
          <w:szCs w:val="24"/>
        </w:rPr>
        <w:t xml:space="preserve"> </w:t>
      </w:r>
      <w:r w:rsidR="00C42A87" w:rsidRPr="008E41A9">
        <w:rPr>
          <w:rFonts w:cs="Times New Roman"/>
          <w:szCs w:val="24"/>
        </w:rPr>
        <w:tab/>
        <w:t xml:space="preserve">Disciplinary Probation from the Judicial Programs Office </w:t>
      </w:r>
    </w:p>
    <w:p w14:paraId="1AA78F5F" w14:textId="77777777" w:rsidR="004F4919" w:rsidRPr="008E41A9" w:rsidRDefault="005439DF" w:rsidP="00C42A87">
      <w:pPr>
        <w:autoSpaceDE w:val="0"/>
        <w:autoSpaceDN w:val="0"/>
        <w:adjustRightInd w:val="0"/>
        <w:ind w:left="2160" w:hanging="72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ii.</w:t>
      </w:r>
      <w:r w:rsidR="00C42A87" w:rsidRPr="008E41A9">
        <w:rPr>
          <w:rFonts w:cs="Times New Roman"/>
          <w:szCs w:val="24"/>
        </w:rPr>
        <w:tab/>
        <w:t>Residence Hall Probation by the Rights and Responsibilities Office</w:t>
      </w:r>
    </w:p>
    <w:p w14:paraId="2933E23D" w14:textId="77777777" w:rsidR="000838BA" w:rsidRPr="008E41A9" w:rsidRDefault="001B49B1" w:rsidP="008631C5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C</w:t>
      </w:r>
      <w:r w:rsidR="000838BA" w:rsidRPr="008E41A9">
        <w:rPr>
          <w:rFonts w:cs="Times New Roman"/>
          <w:szCs w:val="24"/>
        </w:rPr>
        <w:t>)</w:t>
      </w:r>
      <w:r w:rsidR="000838BA" w:rsidRPr="008E41A9">
        <w:rPr>
          <w:rFonts w:cs="Times New Roman"/>
          <w:szCs w:val="24"/>
        </w:rPr>
        <w:tab/>
      </w:r>
      <w:r w:rsidR="00B514D9" w:rsidRPr="008E41A9">
        <w:rPr>
          <w:rFonts w:cs="Times New Roman"/>
          <w:szCs w:val="24"/>
        </w:rPr>
        <w:t>Members must not be convicted of felony offenses during their tenures in office</w:t>
      </w:r>
    </w:p>
    <w:p w14:paraId="467B16E0" w14:textId="36824805" w:rsidR="008631C5" w:rsidRPr="008E41A9" w:rsidRDefault="001B49B1" w:rsidP="00EB7681">
      <w:pPr>
        <w:autoSpaceDE w:val="0"/>
        <w:autoSpaceDN w:val="0"/>
        <w:adjustRightInd w:val="0"/>
        <w:ind w:left="720" w:hanging="72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D</w:t>
      </w:r>
      <w:r w:rsidR="005C4771" w:rsidRPr="008E41A9">
        <w:rPr>
          <w:rFonts w:cs="Times New Roman"/>
          <w:szCs w:val="24"/>
        </w:rPr>
        <w:t>)</w:t>
      </w:r>
      <w:r w:rsidR="005C4771" w:rsidRPr="008E41A9">
        <w:rPr>
          <w:rFonts w:cs="Times New Roman"/>
          <w:szCs w:val="24"/>
        </w:rPr>
        <w:tab/>
        <w:t xml:space="preserve">Members must be currently registered and enrolled undergraduate students </w:t>
      </w:r>
      <w:r w:rsidR="00AB6C50">
        <w:rPr>
          <w:rFonts w:cs="Times New Roman"/>
          <w:szCs w:val="24"/>
        </w:rPr>
        <w:t>living</w:t>
      </w:r>
      <w:r w:rsidR="00AB6C50">
        <w:rPr>
          <w:rFonts w:cs="Times New Roman"/>
          <w:szCs w:val="24"/>
        </w:rPr>
        <w:tab/>
      </w:r>
      <w:r w:rsidR="00AB6C50">
        <w:rPr>
          <w:rFonts w:cs="Times New Roman"/>
          <w:szCs w:val="24"/>
        </w:rPr>
        <w:tab/>
        <w:t xml:space="preserve">on-campus </w:t>
      </w:r>
      <w:r w:rsidR="005C4771" w:rsidRPr="008E41A9">
        <w:rPr>
          <w:rFonts w:cs="Times New Roman"/>
          <w:szCs w:val="24"/>
        </w:rPr>
        <w:t>at the University of Maryland, College Park</w:t>
      </w:r>
    </w:p>
    <w:p w14:paraId="7B296B9C" w14:textId="77777777" w:rsidR="00F22F2C" w:rsidRPr="008E41A9" w:rsidRDefault="001B49B1" w:rsidP="005C4771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E</w:t>
      </w:r>
      <w:r w:rsidR="00F22F2C" w:rsidRPr="008E41A9">
        <w:rPr>
          <w:rFonts w:cs="Times New Roman"/>
          <w:szCs w:val="24"/>
        </w:rPr>
        <w:t>)</w:t>
      </w:r>
      <w:r w:rsidR="00F22F2C" w:rsidRPr="008E41A9">
        <w:rPr>
          <w:rFonts w:cs="Times New Roman"/>
          <w:szCs w:val="24"/>
        </w:rPr>
        <w:tab/>
        <w:t xml:space="preserve">Members must meet the minimum standards of attendance as outlined in the RHA </w:t>
      </w:r>
      <w:r w:rsidR="00F22F2C" w:rsidRPr="008E41A9">
        <w:rPr>
          <w:rFonts w:cs="Times New Roman"/>
          <w:szCs w:val="24"/>
        </w:rPr>
        <w:tab/>
      </w:r>
      <w:r w:rsidR="00F22F2C" w:rsidRPr="008E41A9">
        <w:rPr>
          <w:rFonts w:cs="Times New Roman"/>
          <w:szCs w:val="24"/>
        </w:rPr>
        <w:tab/>
        <w:t>Standard Operating Procedure</w:t>
      </w:r>
    </w:p>
    <w:p w14:paraId="7F123083" w14:textId="77777777" w:rsidR="00E2385B" w:rsidRPr="008E41A9" w:rsidRDefault="00F22F2C" w:rsidP="005C4771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</w:r>
    </w:p>
    <w:p w14:paraId="77DC00B5" w14:textId="77777777" w:rsidR="00E2385B" w:rsidRPr="008234FB" w:rsidRDefault="00E2385B" w:rsidP="001E1124">
      <w:pPr>
        <w:autoSpaceDE w:val="0"/>
        <w:autoSpaceDN w:val="0"/>
        <w:adjustRightInd w:val="0"/>
        <w:rPr>
          <w:rFonts w:cs="Times New Roman"/>
          <w:szCs w:val="24"/>
        </w:rPr>
      </w:pPr>
      <w:r w:rsidRPr="008234FB">
        <w:rPr>
          <w:rFonts w:cs="Times New Roman"/>
          <w:szCs w:val="24"/>
        </w:rPr>
        <w:t>(3)</w:t>
      </w:r>
      <w:r w:rsidRPr="008234FB">
        <w:rPr>
          <w:rFonts w:cs="Times New Roman"/>
          <w:szCs w:val="24"/>
        </w:rPr>
        <w:tab/>
        <w:t>Any member who fails to meet these</w:t>
      </w:r>
      <w:r w:rsidR="001E1124" w:rsidRPr="008234FB">
        <w:rPr>
          <w:rFonts w:cs="Times New Roman"/>
          <w:szCs w:val="24"/>
        </w:rPr>
        <w:t xml:space="preserve"> requirements must either resign</w:t>
      </w:r>
      <w:r w:rsidRPr="008234FB">
        <w:rPr>
          <w:rFonts w:cs="Times New Roman"/>
          <w:szCs w:val="24"/>
        </w:rPr>
        <w:t xml:space="preserve"> or face </w:t>
      </w:r>
      <w:r w:rsidR="00A55F4B" w:rsidRPr="008234FB">
        <w:rPr>
          <w:rFonts w:cs="Times New Roman"/>
          <w:szCs w:val="24"/>
        </w:rPr>
        <w:tab/>
      </w:r>
      <w:r w:rsidRPr="008234FB">
        <w:rPr>
          <w:rFonts w:cs="Times New Roman"/>
          <w:szCs w:val="24"/>
        </w:rPr>
        <w:t>impeachment proceedings</w:t>
      </w:r>
      <w:r w:rsidR="002E4E1C" w:rsidRPr="008234FB">
        <w:rPr>
          <w:rFonts w:cs="Times New Roman"/>
          <w:szCs w:val="24"/>
        </w:rPr>
        <w:t>.</w:t>
      </w:r>
    </w:p>
    <w:p w14:paraId="4E1407FB" w14:textId="77777777" w:rsidR="002E4E1C" w:rsidRPr="008E41A9" w:rsidRDefault="002E4E1C" w:rsidP="005C477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7182F522" w14:textId="77777777" w:rsidR="00FB1717" w:rsidRDefault="00E2385B" w:rsidP="005C4771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(4)</w:t>
      </w:r>
      <w:r w:rsidRPr="008E41A9">
        <w:rPr>
          <w:rFonts w:cs="Times New Roman"/>
          <w:szCs w:val="24"/>
        </w:rPr>
        <w:tab/>
        <w:t xml:space="preserve">Any </w:t>
      </w:r>
      <w:r w:rsidR="006E2066" w:rsidRPr="008E41A9">
        <w:rPr>
          <w:rFonts w:cs="Times New Roman"/>
          <w:szCs w:val="24"/>
        </w:rPr>
        <w:t>Senate member</w:t>
      </w:r>
      <w:r w:rsidRPr="008E41A9">
        <w:rPr>
          <w:rFonts w:cs="Times New Roman"/>
          <w:szCs w:val="24"/>
        </w:rPr>
        <w:t xml:space="preserve"> who fails to meet these standards </w:t>
      </w:r>
      <w:r w:rsidR="00E457F5" w:rsidRPr="008E41A9">
        <w:rPr>
          <w:rFonts w:cs="Times New Roman"/>
          <w:szCs w:val="24"/>
        </w:rPr>
        <w:t>will</w:t>
      </w:r>
      <w:r w:rsidR="00163D03" w:rsidRPr="008E41A9">
        <w:rPr>
          <w:rFonts w:cs="Times New Roman"/>
          <w:szCs w:val="24"/>
        </w:rPr>
        <w:t xml:space="preserve"> </w:t>
      </w:r>
      <w:r w:rsidRPr="008E41A9">
        <w:rPr>
          <w:rFonts w:cs="Times New Roman"/>
          <w:szCs w:val="24"/>
        </w:rPr>
        <w:t>be denied voting</w:t>
      </w:r>
      <w:r w:rsidR="00E457F5" w:rsidRPr="008E41A9">
        <w:rPr>
          <w:rFonts w:cs="Times New Roman"/>
          <w:szCs w:val="24"/>
        </w:rPr>
        <w:t xml:space="preserve"> </w:t>
      </w:r>
      <w:r w:rsidRPr="008E41A9">
        <w:rPr>
          <w:rFonts w:cs="Times New Roman"/>
          <w:szCs w:val="24"/>
        </w:rPr>
        <w:t xml:space="preserve">rights </w:t>
      </w:r>
      <w:r w:rsidR="00E457F5" w:rsidRPr="008E41A9">
        <w:rPr>
          <w:rFonts w:cs="Times New Roman"/>
          <w:szCs w:val="24"/>
        </w:rPr>
        <w:tab/>
      </w:r>
      <w:r w:rsidRPr="008E41A9">
        <w:rPr>
          <w:rFonts w:cs="Times New Roman"/>
          <w:szCs w:val="24"/>
        </w:rPr>
        <w:t>in the Senate.</w:t>
      </w:r>
    </w:p>
    <w:p w14:paraId="6C487068" w14:textId="77777777" w:rsidR="00405883" w:rsidRDefault="00405883" w:rsidP="005C477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320D37AC" w14:textId="77777777" w:rsidR="00405883" w:rsidRDefault="00405883" w:rsidP="005C477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01D9EEC" w14:textId="77777777" w:rsidR="00405883" w:rsidRPr="008E41A9" w:rsidRDefault="00405883" w:rsidP="005C477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8030818" w14:textId="77777777" w:rsidR="005D460B" w:rsidRPr="008E41A9" w:rsidRDefault="005D460B" w:rsidP="005D460B">
      <w:pPr>
        <w:autoSpaceDE w:val="0"/>
        <w:autoSpaceDN w:val="0"/>
        <w:adjustRightInd w:val="0"/>
        <w:rPr>
          <w:rFonts w:cs="Times New Roman"/>
          <w:strike/>
          <w:szCs w:val="24"/>
        </w:rPr>
      </w:pPr>
      <w:r w:rsidRPr="008E41A9">
        <w:rPr>
          <w:rFonts w:cs="Times New Roman"/>
          <w:szCs w:val="24"/>
          <w:u w:val="single"/>
        </w:rPr>
        <w:lastRenderedPageBreak/>
        <w:t>Section 2</w:t>
      </w:r>
      <w:r w:rsidRPr="008E41A9">
        <w:rPr>
          <w:rFonts w:cs="Times New Roman"/>
          <w:szCs w:val="24"/>
        </w:rPr>
        <w:t>: Impeachment</w:t>
      </w:r>
    </w:p>
    <w:p w14:paraId="375A6C8B" w14:textId="77777777" w:rsidR="005D460B" w:rsidRPr="008E41A9" w:rsidRDefault="005D460B" w:rsidP="005D460B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2302D296" w14:textId="77777777" w:rsidR="005D460B" w:rsidRPr="008E41A9" w:rsidRDefault="005D460B" w:rsidP="005D460B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 xml:space="preserve">(1) </w:t>
      </w:r>
      <w:r w:rsidRPr="008E41A9">
        <w:rPr>
          <w:rFonts w:cs="Times New Roman"/>
          <w:szCs w:val="24"/>
        </w:rPr>
        <w:tab/>
        <w:t>RHA members may face impeachment</w:t>
      </w:r>
      <w:r w:rsidR="00E64537" w:rsidRPr="008E41A9">
        <w:rPr>
          <w:rFonts w:cs="Times New Roman"/>
          <w:szCs w:val="24"/>
        </w:rPr>
        <w:t>,</w:t>
      </w:r>
      <w:r w:rsidRPr="008E41A9">
        <w:rPr>
          <w:rFonts w:cs="Times New Roman"/>
          <w:szCs w:val="24"/>
        </w:rPr>
        <w:t xml:space="preserve"> acc</w:t>
      </w:r>
      <w:r w:rsidR="00941476" w:rsidRPr="008E41A9">
        <w:rPr>
          <w:rFonts w:cs="Times New Roman"/>
          <w:szCs w:val="24"/>
        </w:rPr>
        <w:t xml:space="preserve">ording to the process outlined </w:t>
      </w:r>
      <w:r w:rsidRPr="008E41A9">
        <w:rPr>
          <w:rFonts w:cs="Times New Roman"/>
          <w:szCs w:val="24"/>
        </w:rPr>
        <w:t xml:space="preserve">in the Bylaws </w:t>
      </w:r>
      <w:r w:rsidR="00E64537" w:rsidRPr="008E41A9">
        <w:rPr>
          <w:rFonts w:cs="Times New Roman"/>
          <w:szCs w:val="24"/>
        </w:rPr>
        <w:tab/>
      </w:r>
      <w:r w:rsidRPr="008E41A9">
        <w:rPr>
          <w:rFonts w:cs="Times New Roman"/>
          <w:szCs w:val="24"/>
        </w:rPr>
        <w:t>to this Constitution</w:t>
      </w:r>
      <w:r w:rsidR="00E64537" w:rsidRPr="008E41A9">
        <w:rPr>
          <w:rFonts w:cs="Times New Roman"/>
          <w:szCs w:val="24"/>
        </w:rPr>
        <w:t>,</w:t>
      </w:r>
      <w:r w:rsidR="00941476" w:rsidRPr="008E41A9">
        <w:rPr>
          <w:rFonts w:cs="Times New Roman"/>
          <w:szCs w:val="24"/>
        </w:rPr>
        <w:t xml:space="preserve"> for</w:t>
      </w:r>
      <w:r w:rsidRPr="008E41A9">
        <w:rPr>
          <w:rFonts w:cs="Times New Roman"/>
          <w:szCs w:val="24"/>
        </w:rPr>
        <w:t>:</w:t>
      </w:r>
    </w:p>
    <w:p w14:paraId="3E557FE9" w14:textId="77777777" w:rsidR="005D460B" w:rsidRPr="008E41A9" w:rsidRDefault="005D460B" w:rsidP="005D460B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A)</w:t>
      </w:r>
      <w:r w:rsidRPr="008E41A9">
        <w:rPr>
          <w:rFonts w:cs="Times New Roman"/>
          <w:szCs w:val="24"/>
        </w:rPr>
        <w:tab/>
      </w:r>
      <w:r w:rsidR="00941476" w:rsidRPr="008E41A9">
        <w:rPr>
          <w:rFonts w:cs="Times New Roman"/>
          <w:szCs w:val="24"/>
        </w:rPr>
        <w:t>F</w:t>
      </w:r>
      <w:r w:rsidRPr="008E41A9">
        <w:rPr>
          <w:rFonts w:cs="Times New Roman"/>
          <w:szCs w:val="24"/>
        </w:rPr>
        <w:t>ailing to maintain Member in Good Standing status</w:t>
      </w:r>
    </w:p>
    <w:p w14:paraId="7118E90E" w14:textId="77777777" w:rsidR="005D460B" w:rsidRPr="008E41A9" w:rsidRDefault="005D460B" w:rsidP="005D460B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B)</w:t>
      </w:r>
      <w:r w:rsidRPr="008E41A9">
        <w:rPr>
          <w:rFonts w:cs="Times New Roman"/>
          <w:szCs w:val="24"/>
        </w:rPr>
        <w:tab/>
      </w:r>
      <w:r w:rsidR="00941476" w:rsidRPr="008E41A9">
        <w:rPr>
          <w:rFonts w:cs="Times New Roman"/>
          <w:szCs w:val="24"/>
        </w:rPr>
        <w:t>C</w:t>
      </w:r>
      <w:r w:rsidRPr="008E41A9">
        <w:rPr>
          <w:rFonts w:cs="Times New Roman"/>
          <w:szCs w:val="24"/>
        </w:rPr>
        <w:t>onduct unbecoming to the organization</w:t>
      </w:r>
    </w:p>
    <w:p w14:paraId="63B1AF00" w14:textId="77777777" w:rsidR="005D460B" w:rsidRPr="008E41A9" w:rsidRDefault="005D460B" w:rsidP="005D460B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32938903" w14:textId="77777777" w:rsidR="005264D4" w:rsidRPr="008E41A9" w:rsidRDefault="005264D4" w:rsidP="005C4771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  <w:u w:val="single"/>
        </w:rPr>
        <w:t xml:space="preserve">Section </w:t>
      </w:r>
      <w:r w:rsidR="005D460B" w:rsidRPr="008E41A9">
        <w:rPr>
          <w:rFonts w:cs="Times New Roman"/>
          <w:szCs w:val="24"/>
          <w:u w:val="single"/>
        </w:rPr>
        <w:t>3</w:t>
      </w:r>
      <w:r w:rsidRPr="008E41A9">
        <w:rPr>
          <w:rFonts w:cs="Times New Roman"/>
          <w:szCs w:val="24"/>
        </w:rPr>
        <w:t>: Dereliction of Duties</w:t>
      </w:r>
    </w:p>
    <w:p w14:paraId="60FC1526" w14:textId="77777777" w:rsidR="005264D4" w:rsidRPr="008E41A9" w:rsidRDefault="005264D4" w:rsidP="005C477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1C44392" w14:textId="77777777" w:rsidR="005264D4" w:rsidRPr="008E41A9" w:rsidRDefault="005264D4" w:rsidP="005C4771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(1)</w:t>
      </w:r>
      <w:r w:rsidRPr="008E41A9">
        <w:rPr>
          <w:rFonts w:cs="Times New Roman"/>
          <w:szCs w:val="24"/>
        </w:rPr>
        <w:tab/>
      </w:r>
      <w:r w:rsidR="00293E4D" w:rsidRPr="008E41A9">
        <w:rPr>
          <w:rFonts w:cs="Times New Roman"/>
          <w:szCs w:val="24"/>
        </w:rPr>
        <w:t xml:space="preserve">An executive board member or standing committee chairperson may face removal from </w:t>
      </w:r>
      <w:r w:rsidR="00293E4D" w:rsidRPr="008E41A9">
        <w:rPr>
          <w:rFonts w:cs="Times New Roman"/>
          <w:szCs w:val="24"/>
        </w:rPr>
        <w:tab/>
        <w:t>office</w:t>
      </w:r>
      <w:r w:rsidR="00A87A9E" w:rsidRPr="008E41A9">
        <w:rPr>
          <w:rFonts w:cs="Times New Roman"/>
          <w:szCs w:val="24"/>
        </w:rPr>
        <w:t xml:space="preserve"> by a </w:t>
      </w:r>
      <w:r w:rsidR="002D1EA9" w:rsidRPr="008E41A9">
        <w:rPr>
          <w:rFonts w:cs="Times New Roman"/>
          <w:szCs w:val="24"/>
        </w:rPr>
        <w:t>v</w:t>
      </w:r>
      <w:r w:rsidR="00A87A9E" w:rsidRPr="008E41A9">
        <w:rPr>
          <w:rFonts w:cs="Times New Roman"/>
          <w:szCs w:val="24"/>
        </w:rPr>
        <w:t xml:space="preserve">ote of </w:t>
      </w:r>
      <w:r w:rsidR="002D1EA9" w:rsidRPr="008E41A9">
        <w:rPr>
          <w:rFonts w:cs="Times New Roman"/>
          <w:szCs w:val="24"/>
        </w:rPr>
        <w:t>n</w:t>
      </w:r>
      <w:r w:rsidR="00A87A9E" w:rsidRPr="008E41A9">
        <w:rPr>
          <w:rFonts w:cs="Times New Roman"/>
          <w:szCs w:val="24"/>
        </w:rPr>
        <w:t xml:space="preserve">o </w:t>
      </w:r>
      <w:r w:rsidR="002D1EA9" w:rsidRPr="008E41A9">
        <w:rPr>
          <w:rFonts w:cs="Times New Roman"/>
          <w:szCs w:val="24"/>
        </w:rPr>
        <w:t>c</w:t>
      </w:r>
      <w:r w:rsidR="00A87A9E" w:rsidRPr="008E41A9">
        <w:rPr>
          <w:rFonts w:cs="Times New Roman"/>
          <w:szCs w:val="24"/>
        </w:rPr>
        <w:t>onfidence</w:t>
      </w:r>
      <w:r w:rsidR="00293E4D" w:rsidRPr="008E41A9">
        <w:rPr>
          <w:rFonts w:cs="Times New Roman"/>
          <w:szCs w:val="24"/>
        </w:rPr>
        <w:t xml:space="preserve">, according to the process outlined in the Bylaws to </w:t>
      </w:r>
      <w:r w:rsidR="00A87A9E" w:rsidRPr="008E41A9">
        <w:rPr>
          <w:rFonts w:cs="Times New Roman"/>
          <w:szCs w:val="24"/>
        </w:rPr>
        <w:tab/>
      </w:r>
      <w:r w:rsidR="00293E4D" w:rsidRPr="008E41A9">
        <w:rPr>
          <w:rFonts w:cs="Times New Roman"/>
          <w:szCs w:val="24"/>
        </w:rPr>
        <w:t>this Constitution, for:</w:t>
      </w:r>
    </w:p>
    <w:p w14:paraId="2161200B" w14:textId="77777777" w:rsidR="00293E4D" w:rsidRPr="008E41A9" w:rsidRDefault="00293E4D" w:rsidP="005C4771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A)</w:t>
      </w:r>
      <w:r w:rsidRPr="008E41A9">
        <w:rPr>
          <w:rFonts w:cs="Times New Roman"/>
          <w:szCs w:val="24"/>
        </w:rPr>
        <w:tab/>
        <w:t>Gross failure to carry out the duties of their office</w:t>
      </w:r>
    </w:p>
    <w:p w14:paraId="2616FDF8" w14:textId="77777777" w:rsidR="00293E4D" w:rsidRPr="008E41A9" w:rsidRDefault="00293E4D" w:rsidP="005C4771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B)</w:t>
      </w:r>
      <w:r w:rsidR="000321AD" w:rsidRPr="008E41A9">
        <w:rPr>
          <w:rFonts w:cs="Times New Roman"/>
          <w:szCs w:val="24"/>
        </w:rPr>
        <w:tab/>
        <w:t xml:space="preserve">Failure to comply with minimum </w:t>
      </w:r>
      <w:r w:rsidRPr="008E41A9">
        <w:rPr>
          <w:rFonts w:cs="Times New Roman"/>
          <w:szCs w:val="24"/>
        </w:rPr>
        <w:t xml:space="preserve">attendance standards </w:t>
      </w:r>
      <w:r w:rsidR="00994052" w:rsidRPr="008E41A9">
        <w:rPr>
          <w:rFonts w:cs="Times New Roman"/>
          <w:szCs w:val="24"/>
        </w:rPr>
        <w:t xml:space="preserve">as </w:t>
      </w:r>
      <w:r w:rsidR="00CD2696" w:rsidRPr="008E41A9">
        <w:rPr>
          <w:rFonts w:cs="Times New Roman"/>
          <w:szCs w:val="24"/>
        </w:rPr>
        <w:t xml:space="preserve">outlined </w:t>
      </w:r>
      <w:r w:rsidR="00025918" w:rsidRPr="008E41A9">
        <w:rPr>
          <w:rFonts w:cs="Times New Roman"/>
          <w:szCs w:val="24"/>
        </w:rPr>
        <w:t xml:space="preserve">in </w:t>
      </w:r>
      <w:r w:rsidR="00994052" w:rsidRPr="008E41A9">
        <w:rPr>
          <w:rFonts w:cs="Times New Roman"/>
          <w:szCs w:val="24"/>
        </w:rPr>
        <w:t xml:space="preserve">the </w:t>
      </w:r>
      <w:r w:rsidR="00056418" w:rsidRPr="008E41A9">
        <w:rPr>
          <w:rFonts w:cs="Times New Roman"/>
          <w:szCs w:val="24"/>
        </w:rPr>
        <w:t xml:space="preserve">RHA </w:t>
      </w:r>
      <w:r w:rsidR="00025918" w:rsidRPr="008E41A9">
        <w:rPr>
          <w:rFonts w:cs="Times New Roman"/>
          <w:szCs w:val="24"/>
        </w:rPr>
        <w:tab/>
      </w:r>
      <w:r w:rsidR="00025918" w:rsidRPr="008E41A9">
        <w:rPr>
          <w:rFonts w:cs="Times New Roman"/>
          <w:szCs w:val="24"/>
        </w:rPr>
        <w:tab/>
      </w:r>
      <w:r w:rsidR="00025918" w:rsidRPr="008E41A9">
        <w:rPr>
          <w:rFonts w:cs="Times New Roman"/>
          <w:szCs w:val="24"/>
        </w:rPr>
        <w:tab/>
      </w:r>
      <w:r w:rsidR="00056418" w:rsidRPr="008E41A9">
        <w:rPr>
          <w:rFonts w:cs="Times New Roman"/>
          <w:szCs w:val="24"/>
        </w:rPr>
        <w:t>Standard Operating Procedure</w:t>
      </w:r>
    </w:p>
    <w:p w14:paraId="52B16C2F" w14:textId="77777777" w:rsidR="002B7EBC" w:rsidRPr="008E41A9" w:rsidRDefault="002B7EBC" w:rsidP="002B7EBC">
      <w:pPr>
        <w:jc w:val="center"/>
        <w:rPr>
          <w:b/>
          <w:szCs w:val="24"/>
          <w:u w:val="single"/>
        </w:rPr>
      </w:pPr>
    </w:p>
    <w:p w14:paraId="7B90184B" w14:textId="77777777" w:rsidR="002B7EBC" w:rsidRPr="008E41A9" w:rsidRDefault="002B7EBC" w:rsidP="002B7EBC">
      <w:pPr>
        <w:jc w:val="center"/>
        <w:rPr>
          <w:b/>
          <w:szCs w:val="24"/>
          <w:u w:val="single"/>
        </w:rPr>
      </w:pPr>
      <w:r w:rsidRPr="008E41A9">
        <w:rPr>
          <w:b/>
          <w:szCs w:val="24"/>
          <w:u w:val="single"/>
        </w:rPr>
        <w:t xml:space="preserve">ARTICLE </w:t>
      </w:r>
      <w:r w:rsidR="002D6AE8" w:rsidRPr="008E41A9">
        <w:rPr>
          <w:b/>
          <w:szCs w:val="24"/>
          <w:u w:val="single"/>
        </w:rPr>
        <w:t>IX</w:t>
      </w:r>
      <w:r w:rsidRPr="008E41A9">
        <w:rPr>
          <w:b/>
          <w:szCs w:val="24"/>
          <w:u w:val="single"/>
        </w:rPr>
        <w:t>:  FINANCE</w:t>
      </w:r>
    </w:p>
    <w:p w14:paraId="6200F18D" w14:textId="77777777" w:rsidR="002B7EBC" w:rsidRPr="008E41A9" w:rsidRDefault="002B7EBC" w:rsidP="002B7EBC">
      <w:pPr>
        <w:jc w:val="center"/>
        <w:rPr>
          <w:b/>
          <w:szCs w:val="24"/>
          <w:u w:val="single"/>
        </w:rPr>
      </w:pPr>
    </w:p>
    <w:p w14:paraId="593F953F" w14:textId="77777777" w:rsidR="009118EE" w:rsidRPr="008E41A9" w:rsidRDefault="009118EE" w:rsidP="009118EE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  <w:u w:val="single"/>
        </w:rPr>
        <w:t>Section 1</w:t>
      </w:r>
      <w:r w:rsidR="00403BAB" w:rsidRPr="008E41A9">
        <w:rPr>
          <w:rFonts w:cs="Times New Roman"/>
          <w:szCs w:val="24"/>
        </w:rPr>
        <w:t>:</w:t>
      </w:r>
      <w:r w:rsidRPr="008E41A9">
        <w:rPr>
          <w:rFonts w:cs="Times New Roman"/>
          <w:szCs w:val="24"/>
        </w:rPr>
        <w:t xml:space="preserve"> Funding</w:t>
      </w:r>
    </w:p>
    <w:p w14:paraId="774D88B8" w14:textId="77777777" w:rsidR="009118EE" w:rsidRPr="008E41A9" w:rsidRDefault="009118EE" w:rsidP="009118EE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7482FE31" w14:textId="77777777" w:rsidR="009118EE" w:rsidRPr="008E41A9" w:rsidRDefault="009118EE" w:rsidP="009118EE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 xml:space="preserve">(1) </w:t>
      </w:r>
      <w:r w:rsidRPr="008E41A9">
        <w:rPr>
          <w:rFonts w:cs="Times New Roman"/>
          <w:szCs w:val="24"/>
        </w:rPr>
        <w:tab/>
        <w:t xml:space="preserve">The RHA shall be funded </w:t>
      </w:r>
      <w:r w:rsidR="009C3A7D" w:rsidRPr="008E41A9">
        <w:rPr>
          <w:rFonts w:cs="Times New Roman"/>
          <w:szCs w:val="24"/>
        </w:rPr>
        <w:t xml:space="preserve">annually </w:t>
      </w:r>
      <w:r w:rsidR="00026506" w:rsidRPr="008E41A9">
        <w:rPr>
          <w:rFonts w:cs="Times New Roman"/>
          <w:szCs w:val="24"/>
        </w:rPr>
        <w:t>through</w:t>
      </w:r>
      <w:r w:rsidR="009C3A7D" w:rsidRPr="008E41A9">
        <w:rPr>
          <w:rFonts w:cs="Times New Roman"/>
          <w:szCs w:val="24"/>
        </w:rPr>
        <w:t xml:space="preserve"> student room fees </w:t>
      </w:r>
      <w:r w:rsidR="00026506" w:rsidRPr="008E41A9">
        <w:rPr>
          <w:rFonts w:cs="Times New Roman"/>
          <w:szCs w:val="24"/>
        </w:rPr>
        <w:t>paid to</w:t>
      </w:r>
      <w:r w:rsidR="009C3A7D" w:rsidRPr="008E41A9">
        <w:rPr>
          <w:rFonts w:cs="Times New Roman"/>
          <w:szCs w:val="24"/>
        </w:rPr>
        <w:t xml:space="preserve"> </w:t>
      </w:r>
      <w:r w:rsidRPr="008E41A9">
        <w:rPr>
          <w:rFonts w:cs="Times New Roman"/>
          <w:szCs w:val="24"/>
        </w:rPr>
        <w:t xml:space="preserve">the Department of </w:t>
      </w:r>
      <w:r w:rsidR="007D1F90" w:rsidRPr="008E41A9">
        <w:rPr>
          <w:rFonts w:cs="Times New Roman"/>
          <w:szCs w:val="24"/>
        </w:rPr>
        <w:tab/>
      </w:r>
      <w:r w:rsidRPr="008E41A9">
        <w:rPr>
          <w:rFonts w:cs="Times New Roman"/>
          <w:szCs w:val="24"/>
        </w:rPr>
        <w:t>Resident Life.</w:t>
      </w:r>
    </w:p>
    <w:p w14:paraId="605E87AC" w14:textId="77777777" w:rsidR="009118EE" w:rsidRPr="008E41A9" w:rsidRDefault="009118EE" w:rsidP="002B7EBC">
      <w:pPr>
        <w:jc w:val="center"/>
        <w:rPr>
          <w:b/>
          <w:szCs w:val="24"/>
          <w:u w:val="single"/>
        </w:rPr>
      </w:pPr>
    </w:p>
    <w:p w14:paraId="2587C4A7" w14:textId="77777777" w:rsidR="009118EE" w:rsidRPr="008E41A9" w:rsidRDefault="009118EE" w:rsidP="009118EE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 xml:space="preserve">(2) </w:t>
      </w:r>
      <w:r w:rsidRPr="008E41A9">
        <w:rPr>
          <w:rFonts w:cs="Times New Roman"/>
          <w:szCs w:val="24"/>
        </w:rPr>
        <w:tab/>
        <w:t>The RHA shall have the option of obtaining outside funding for additional initiatives</w:t>
      </w:r>
    </w:p>
    <w:p w14:paraId="648FF51C" w14:textId="77777777" w:rsidR="009118EE" w:rsidRPr="008E41A9" w:rsidRDefault="009118EE" w:rsidP="009118EE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ab/>
        <w:t>approved by the Department of Resident Life.</w:t>
      </w:r>
    </w:p>
    <w:p w14:paraId="01BB2717" w14:textId="77777777" w:rsidR="00403BAB" w:rsidRPr="008E41A9" w:rsidRDefault="00403BAB" w:rsidP="009118EE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03D750C3" w14:textId="77777777" w:rsidR="009118EE" w:rsidRPr="008E41A9" w:rsidRDefault="00403BAB" w:rsidP="006514CB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(3)</w:t>
      </w:r>
      <w:r w:rsidRPr="008E41A9">
        <w:rPr>
          <w:rFonts w:cs="Times New Roman"/>
          <w:szCs w:val="24"/>
        </w:rPr>
        <w:tab/>
        <w:t>The RHA shall not require any dues from its members.</w:t>
      </w:r>
    </w:p>
    <w:p w14:paraId="7641ED2E" w14:textId="77777777" w:rsidR="006514CB" w:rsidRPr="008E41A9" w:rsidRDefault="006514CB" w:rsidP="006514CB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5A34F237" w14:textId="77777777" w:rsidR="009118EE" w:rsidRPr="008E41A9" w:rsidRDefault="009118EE" w:rsidP="009118EE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  <w:u w:val="single"/>
        </w:rPr>
        <w:t>Section 2</w:t>
      </w:r>
      <w:r w:rsidR="00403BAB" w:rsidRPr="008E41A9">
        <w:rPr>
          <w:rFonts w:cs="Times New Roman"/>
          <w:szCs w:val="24"/>
        </w:rPr>
        <w:t>:</w:t>
      </w:r>
      <w:r w:rsidRPr="008E41A9">
        <w:rPr>
          <w:rFonts w:cs="Times New Roman"/>
          <w:szCs w:val="24"/>
        </w:rPr>
        <w:t xml:space="preserve"> </w:t>
      </w:r>
      <w:r w:rsidR="00DA1EA8" w:rsidRPr="008E41A9">
        <w:rPr>
          <w:rFonts w:cs="Times New Roman"/>
          <w:szCs w:val="24"/>
        </w:rPr>
        <w:t xml:space="preserve">Executive Board </w:t>
      </w:r>
      <w:r w:rsidRPr="008E41A9">
        <w:rPr>
          <w:rFonts w:cs="Times New Roman"/>
          <w:szCs w:val="24"/>
        </w:rPr>
        <w:t>Budget</w:t>
      </w:r>
    </w:p>
    <w:p w14:paraId="3C3D03EB" w14:textId="77777777" w:rsidR="00DA1EA8" w:rsidRPr="008E41A9" w:rsidRDefault="00DA1EA8" w:rsidP="009118EE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0BCC2358" w14:textId="35259D5B" w:rsidR="009118EE" w:rsidRDefault="00DA1EA8" w:rsidP="009118EE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(1)</w:t>
      </w:r>
      <w:r w:rsidRPr="008E41A9">
        <w:rPr>
          <w:rFonts w:cs="Times New Roman"/>
          <w:szCs w:val="24"/>
        </w:rPr>
        <w:tab/>
        <w:t xml:space="preserve">The executive board budget shall be used for the basic purposes of office supplies, </w:t>
      </w:r>
      <w:r w:rsidRPr="008E41A9">
        <w:rPr>
          <w:rFonts w:cs="Times New Roman"/>
          <w:szCs w:val="24"/>
        </w:rPr>
        <w:tab/>
        <w:t>operating expenses, conference travel, and communications.</w:t>
      </w:r>
    </w:p>
    <w:p w14:paraId="26736CE7" w14:textId="77777777" w:rsidR="00AB6C50" w:rsidRPr="008E41A9" w:rsidRDefault="00AB6C50" w:rsidP="009118EE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317499B2" w14:textId="77777777" w:rsidR="00A43174" w:rsidRDefault="009118EE" w:rsidP="009118EE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(</w:t>
      </w:r>
      <w:r w:rsidR="00F50A88" w:rsidRPr="008E41A9">
        <w:rPr>
          <w:rFonts w:cs="Times New Roman"/>
          <w:szCs w:val="24"/>
        </w:rPr>
        <w:t>2</w:t>
      </w:r>
      <w:r w:rsidRPr="008E41A9">
        <w:rPr>
          <w:rFonts w:cs="Times New Roman"/>
          <w:szCs w:val="24"/>
        </w:rPr>
        <w:t>)</w:t>
      </w:r>
      <w:r w:rsidRPr="008E41A9">
        <w:rPr>
          <w:rFonts w:cs="Times New Roman"/>
          <w:szCs w:val="24"/>
        </w:rPr>
        <w:tab/>
        <w:t>The executive board shall compose and establish a primary budget in accordance wit</w:t>
      </w:r>
      <w:r w:rsidR="00990BF7" w:rsidRPr="008E41A9">
        <w:rPr>
          <w:rFonts w:cs="Times New Roman"/>
          <w:szCs w:val="24"/>
        </w:rPr>
        <w:t xml:space="preserve">h </w:t>
      </w:r>
      <w:r w:rsidR="00990BF7" w:rsidRPr="008E41A9">
        <w:rPr>
          <w:rFonts w:cs="Times New Roman"/>
          <w:szCs w:val="24"/>
        </w:rPr>
        <w:tab/>
        <w:t>annual goals and objectives.</w:t>
      </w:r>
    </w:p>
    <w:p w14:paraId="61391A61" w14:textId="77777777" w:rsidR="00633D6E" w:rsidRPr="008E41A9" w:rsidRDefault="00633D6E" w:rsidP="009118EE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66B5D779" w14:textId="77777777" w:rsidR="00A43174" w:rsidRPr="008E41A9" w:rsidRDefault="00A43174" w:rsidP="009118EE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(</w:t>
      </w:r>
      <w:r w:rsidR="00F50A88" w:rsidRPr="008E41A9">
        <w:rPr>
          <w:rFonts w:cs="Times New Roman"/>
          <w:szCs w:val="24"/>
        </w:rPr>
        <w:t>3</w:t>
      </w:r>
      <w:r w:rsidRPr="008E41A9">
        <w:rPr>
          <w:rFonts w:cs="Times New Roman"/>
          <w:szCs w:val="24"/>
        </w:rPr>
        <w:t>)</w:t>
      </w:r>
      <w:r w:rsidRPr="008E41A9">
        <w:rPr>
          <w:rFonts w:cs="Times New Roman"/>
          <w:szCs w:val="24"/>
        </w:rPr>
        <w:tab/>
        <w:t>The executive board shall determine all allocations in the budget.</w:t>
      </w:r>
    </w:p>
    <w:p w14:paraId="69182DCC" w14:textId="77777777" w:rsidR="00990BF7" w:rsidRPr="008E41A9" w:rsidRDefault="00990BF7" w:rsidP="009118EE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5FA1DA14" w14:textId="77777777" w:rsidR="009118EE" w:rsidRPr="008E41A9" w:rsidRDefault="00990BF7" w:rsidP="009118EE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(</w:t>
      </w:r>
      <w:r w:rsidR="00F50A88" w:rsidRPr="008E41A9">
        <w:rPr>
          <w:rFonts w:cs="Times New Roman"/>
          <w:szCs w:val="24"/>
        </w:rPr>
        <w:t>4</w:t>
      </w:r>
      <w:r w:rsidRPr="008E41A9">
        <w:rPr>
          <w:rFonts w:cs="Times New Roman"/>
          <w:szCs w:val="24"/>
        </w:rPr>
        <w:t>)</w:t>
      </w:r>
      <w:r w:rsidRPr="008E41A9">
        <w:rPr>
          <w:rFonts w:cs="Times New Roman"/>
          <w:szCs w:val="24"/>
        </w:rPr>
        <w:tab/>
        <w:t>The</w:t>
      </w:r>
      <w:r w:rsidR="009118EE" w:rsidRPr="008E41A9">
        <w:rPr>
          <w:rFonts w:cs="Times New Roman"/>
          <w:szCs w:val="24"/>
        </w:rPr>
        <w:t xml:space="preserve"> budget shall be made available </w:t>
      </w:r>
      <w:r w:rsidRPr="008E41A9">
        <w:rPr>
          <w:rFonts w:cs="Times New Roman"/>
          <w:szCs w:val="24"/>
        </w:rPr>
        <w:t xml:space="preserve">to </w:t>
      </w:r>
      <w:r w:rsidR="009118EE" w:rsidRPr="008E41A9">
        <w:rPr>
          <w:rFonts w:cs="Times New Roman"/>
          <w:szCs w:val="24"/>
        </w:rPr>
        <w:t>the Senate at the first meeting of each semester.</w:t>
      </w:r>
    </w:p>
    <w:p w14:paraId="5F380B7A" w14:textId="77777777" w:rsidR="004138E6" w:rsidRPr="008E41A9" w:rsidRDefault="004138E6" w:rsidP="009118EE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041D3BD6" w14:textId="77777777" w:rsidR="004138E6" w:rsidRPr="008E41A9" w:rsidRDefault="004138E6" w:rsidP="009118EE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  <w:u w:val="single"/>
        </w:rPr>
        <w:t>Section 3</w:t>
      </w:r>
      <w:r w:rsidRPr="008E41A9">
        <w:rPr>
          <w:rFonts w:cs="Times New Roman"/>
          <w:szCs w:val="24"/>
        </w:rPr>
        <w:t>: Resident Council Budgets</w:t>
      </w:r>
    </w:p>
    <w:p w14:paraId="708D4586" w14:textId="77777777" w:rsidR="004138E6" w:rsidRPr="008E41A9" w:rsidRDefault="004138E6" w:rsidP="009118EE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039171AA" w14:textId="3FD225F4" w:rsidR="00F651C4" w:rsidRPr="008E41A9" w:rsidRDefault="004138E6" w:rsidP="00405883">
      <w:pPr>
        <w:autoSpaceDE w:val="0"/>
        <w:autoSpaceDN w:val="0"/>
        <w:adjustRightInd w:val="0"/>
        <w:ind w:left="720" w:hanging="72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(1)</w:t>
      </w:r>
      <w:r w:rsidRPr="008E41A9">
        <w:rPr>
          <w:rFonts w:cs="Times New Roman"/>
          <w:szCs w:val="24"/>
        </w:rPr>
        <w:tab/>
      </w:r>
      <w:r w:rsidR="00F651C4" w:rsidRPr="008E41A9">
        <w:rPr>
          <w:rFonts w:cs="Times New Roman"/>
          <w:szCs w:val="24"/>
        </w:rPr>
        <w:t>Resident Councils shall each receive a proportional fraction of the RHA budget to use for community developmen</w:t>
      </w:r>
      <w:r w:rsidR="00405883">
        <w:rPr>
          <w:rFonts w:cs="Times New Roman"/>
          <w:szCs w:val="24"/>
        </w:rPr>
        <w:t xml:space="preserve">t. The </w:t>
      </w:r>
      <w:r w:rsidR="00F651C4" w:rsidRPr="008E41A9">
        <w:rPr>
          <w:rFonts w:cs="Times New Roman"/>
          <w:szCs w:val="24"/>
        </w:rPr>
        <w:t>proportion of funding each council will receive shall be equal per capita</w:t>
      </w:r>
    </w:p>
    <w:p w14:paraId="7DC23F7A" w14:textId="77777777" w:rsidR="00F651C4" w:rsidRPr="008E41A9" w:rsidRDefault="00F651C4" w:rsidP="009118EE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200A186B" w14:textId="77777777" w:rsidR="00F651C4" w:rsidRPr="008E41A9" w:rsidRDefault="00F651C4" w:rsidP="009118EE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lastRenderedPageBreak/>
        <w:t>(2)</w:t>
      </w:r>
      <w:r w:rsidRPr="008E41A9">
        <w:rPr>
          <w:rFonts w:cs="Times New Roman"/>
          <w:szCs w:val="24"/>
        </w:rPr>
        <w:tab/>
        <w:t xml:space="preserve">Resident Councils shall have discretion over the use of these funds in accordance with </w:t>
      </w:r>
      <w:r w:rsidRPr="008E41A9">
        <w:rPr>
          <w:rFonts w:cs="Times New Roman"/>
          <w:szCs w:val="24"/>
        </w:rPr>
        <w:tab/>
        <w:t>University procurement policies and their own respective Constitutions.</w:t>
      </w:r>
    </w:p>
    <w:p w14:paraId="3E578654" w14:textId="77777777" w:rsidR="009118EE" w:rsidRPr="008E41A9" w:rsidRDefault="009118EE" w:rsidP="002B7EBC">
      <w:pPr>
        <w:jc w:val="center"/>
        <w:rPr>
          <w:b/>
          <w:szCs w:val="24"/>
          <w:u w:val="single"/>
        </w:rPr>
      </w:pPr>
    </w:p>
    <w:p w14:paraId="3EC92CF7" w14:textId="77777777" w:rsidR="002B7EBC" w:rsidRPr="008E41A9" w:rsidRDefault="002B7EBC" w:rsidP="002B7EBC">
      <w:pPr>
        <w:jc w:val="center"/>
        <w:rPr>
          <w:szCs w:val="24"/>
        </w:rPr>
      </w:pPr>
      <w:r w:rsidRPr="008E41A9">
        <w:rPr>
          <w:b/>
          <w:szCs w:val="24"/>
          <w:u w:val="single"/>
        </w:rPr>
        <w:t xml:space="preserve">ARTICLE </w:t>
      </w:r>
      <w:r w:rsidR="002D6AE8" w:rsidRPr="008E41A9">
        <w:rPr>
          <w:b/>
          <w:szCs w:val="24"/>
          <w:u w:val="single"/>
        </w:rPr>
        <w:t>X</w:t>
      </w:r>
      <w:r w:rsidRPr="008E41A9">
        <w:rPr>
          <w:b/>
          <w:szCs w:val="24"/>
          <w:u w:val="single"/>
        </w:rPr>
        <w:t>: ELECTIONS</w:t>
      </w:r>
    </w:p>
    <w:p w14:paraId="46CEE183" w14:textId="77777777" w:rsidR="002B7EBC" w:rsidRPr="008E41A9" w:rsidRDefault="002B7EBC" w:rsidP="002B7EBC">
      <w:pPr>
        <w:jc w:val="center"/>
        <w:rPr>
          <w:szCs w:val="24"/>
        </w:rPr>
      </w:pPr>
    </w:p>
    <w:p w14:paraId="09AE3A02" w14:textId="77777777" w:rsidR="00F172C1" w:rsidRPr="008E41A9" w:rsidRDefault="00F172C1" w:rsidP="00F172C1">
      <w:pPr>
        <w:rPr>
          <w:szCs w:val="24"/>
        </w:rPr>
      </w:pPr>
      <w:r w:rsidRPr="008E41A9">
        <w:rPr>
          <w:szCs w:val="24"/>
          <w:u w:val="single"/>
        </w:rPr>
        <w:t>Section 1</w:t>
      </w:r>
      <w:r w:rsidR="00F641A5" w:rsidRPr="008E41A9">
        <w:rPr>
          <w:szCs w:val="24"/>
        </w:rPr>
        <w:t>:</w:t>
      </w:r>
      <w:r w:rsidRPr="008E41A9">
        <w:rPr>
          <w:szCs w:val="24"/>
        </w:rPr>
        <w:t xml:space="preserve"> </w:t>
      </w:r>
      <w:r w:rsidR="00864363" w:rsidRPr="008E41A9">
        <w:rPr>
          <w:szCs w:val="24"/>
        </w:rPr>
        <w:t>Election of RHA President and Vice President</w:t>
      </w:r>
    </w:p>
    <w:p w14:paraId="7BF402EA" w14:textId="77777777" w:rsidR="00F172C1" w:rsidRPr="008E41A9" w:rsidRDefault="00F172C1" w:rsidP="00F172C1">
      <w:pPr>
        <w:rPr>
          <w:szCs w:val="24"/>
        </w:rPr>
      </w:pPr>
    </w:p>
    <w:p w14:paraId="5B20C0F2" w14:textId="77777777" w:rsidR="00F172C1" w:rsidRPr="008E41A9" w:rsidRDefault="00F172C1" w:rsidP="00F172C1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 xml:space="preserve">(1) </w:t>
      </w:r>
      <w:r w:rsidRPr="008E41A9">
        <w:rPr>
          <w:rFonts w:cs="Times New Roman"/>
          <w:szCs w:val="24"/>
        </w:rPr>
        <w:tab/>
        <w:t>Election of the president and vice president shall occur</w:t>
      </w:r>
      <w:r w:rsidR="00065595" w:rsidRPr="008E41A9">
        <w:rPr>
          <w:rFonts w:cs="Times New Roman"/>
          <w:szCs w:val="24"/>
        </w:rPr>
        <w:t xml:space="preserve"> during an April Senate meeting</w:t>
      </w:r>
      <w:r w:rsidR="00593B9B" w:rsidRPr="008E41A9">
        <w:rPr>
          <w:rFonts w:cs="Times New Roman"/>
          <w:szCs w:val="24"/>
        </w:rPr>
        <w:t>.</w:t>
      </w:r>
    </w:p>
    <w:p w14:paraId="1296DA29" w14:textId="77777777" w:rsidR="00864363" w:rsidRPr="008E41A9" w:rsidRDefault="00864363" w:rsidP="00F172C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03C0CFE" w14:textId="77777777" w:rsidR="00AF1DF0" w:rsidRPr="008E41A9" w:rsidRDefault="00AF1DF0" w:rsidP="00F172C1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(2)</w:t>
      </w:r>
      <w:r w:rsidRPr="008E41A9">
        <w:rPr>
          <w:rFonts w:cs="Times New Roman"/>
          <w:szCs w:val="24"/>
        </w:rPr>
        <w:tab/>
        <w:t>Election procedures shall be outlined in the Bylaws to this Constitution.</w:t>
      </w:r>
    </w:p>
    <w:p w14:paraId="5ACB4BA8" w14:textId="77777777" w:rsidR="001B5AC5" w:rsidRPr="008E41A9" w:rsidRDefault="001B5AC5" w:rsidP="00F172C1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44224EA3" w14:textId="77777777" w:rsidR="00864363" w:rsidRPr="008E41A9" w:rsidRDefault="00AF1DF0" w:rsidP="00F172C1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(3</w:t>
      </w:r>
      <w:r w:rsidR="00864363" w:rsidRPr="008E41A9">
        <w:rPr>
          <w:rFonts w:cs="Times New Roman"/>
          <w:szCs w:val="24"/>
        </w:rPr>
        <w:t xml:space="preserve">) </w:t>
      </w:r>
      <w:r w:rsidR="00864363" w:rsidRPr="008E41A9">
        <w:rPr>
          <w:rFonts w:cs="Times New Roman"/>
          <w:szCs w:val="24"/>
        </w:rPr>
        <w:tab/>
        <w:t xml:space="preserve">In the event that the position of either president or vice president becomes vacant, a </w:t>
      </w:r>
      <w:r w:rsidR="00864363" w:rsidRPr="008E41A9">
        <w:rPr>
          <w:rFonts w:cs="Times New Roman"/>
          <w:szCs w:val="24"/>
        </w:rPr>
        <w:tab/>
        <w:t xml:space="preserve">special election shall be held </w:t>
      </w:r>
      <w:r w:rsidR="007D4037" w:rsidRPr="008E41A9">
        <w:rPr>
          <w:rFonts w:cs="Times New Roman"/>
          <w:szCs w:val="24"/>
        </w:rPr>
        <w:t xml:space="preserve">according to the process outlined in the Bylaws to this </w:t>
      </w:r>
      <w:r w:rsidR="007D4037" w:rsidRPr="008E41A9">
        <w:rPr>
          <w:rFonts w:cs="Times New Roman"/>
          <w:szCs w:val="24"/>
        </w:rPr>
        <w:tab/>
        <w:t>Constitution.</w:t>
      </w:r>
    </w:p>
    <w:p w14:paraId="732F9E8D" w14:textId="77777777" w:rsidR="00F172C1" w:rsidRPr="008E41A9" w:rsidRDefault="00F172C1" w:rsidP="002B7EBC">
      <w:pPr>
        <w:jc w:val="center"/>
        <w:rPr>
          <w:szCs w:val="24"/>
        </w:rPr>
      </w:pPr>
    </w:p>
    <w:p w14:paraId="04E2712D" w14:textId="77777777" w:rsidR="00C854EF" w:rsidRPr="008E41A9" w:rsidRDefault="00C854EF" w:rsidP="00C854EF">
      <w:pPr>
        <w:rPr>
          <w:szCs w:val="24"/>
        </w:rPr>
      </w:pPr>
      <w:r w:rsidRPr="008E41A9">
        <w:rPr>
          <w:szCs w:val="24"/>
          <w:u w:val="single"/>
        </w:rPr>
        <w:t>Section 2</w:t>
      </w:r>
      <w:r w:rsidR="00F641A5" w:rsidRPr="008E41A9">
        <w:rPr>
          <w:szCs w:val="24"/>
        </w:rPr>
        <w:t>:</w:t>
      </w:r>
      <w:r w:rsidRPr="008E41A9">
        <w:rPr>
          <w:szCs w:val="24"/>
        </w:rPr>
        <w:t xml:space="preserve"> Election of Resident Council Members</w:t>
      </w:r>
    </w:p>
    <w:p w14:paraId="7E1C78D3" w14:textId="77777777" w:rsidR="00C854EF" w:rsidRPr="008E41A9" w:rsidRDefault="00C854EF" w:rsidP="00C854EF">
      <w:pPr>
        <w:rPr>
          <w:szCs w:val="24"/>
        </w:rPr>
      </w:pPr>
    </w:p>
    <w:p w14:paraId="255440AC" w14:textId="77777777" w:rsidR="00C854EF" w:rsidRPr="008E41A9" w:rsidRDefault="00C854EF" w:rsidP="00C854EF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 xml:space="preserve">(1) </w:t>
      </w:r>
      <w:r w:rsidRPr="008E41A9">
        <w:rPr>
          <w:rFonts w:cs="Times New Roman" w:hint="eastAsia"/>
          <w:szCs w:val="24"/>
        </w:rPr>
        <w:tab/>
      </w:r>
      <w:r w:rsidRPr="008E41A9">
        <w:rPr>
          <w:rFonts w:cs="Times New Roman"/>
          <w:szCs w:val="24"/>
        </w:rPr>
        <w:t>Resident Council members are elected by the residents in their respective hall or area.</w:t>
      </w:r>
    </w:p>
    <w:p w14:paraId="2C41D071" w14:textId="77777777" w:rsidR="001B5AC5" w:rsidRPr="008E41A9" w:rsidRDefault="001B5AC5" w:rsidP="00C854EF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73E63D3D" w14:textId="77777777" w:rsidR="001B5AC5" w:rsidRPr="008E41A9" w:rsidRDefault="001B5AC5" w:rsidP="00C854EF">
      <w:pPr>
        <w:autoSpaceDE w:val="0"/>
        <w:autoSpaceDN w:val="0"/>
        <w:adjustRightInd w:val="0"/>
        <w:rPr>
          <w:rFonts w:cs="Times New Roman"/>
          <w:szCs w:val="24"/>
        </w:rPr>
      </w:pPr>
      <w:r w:rsidRPr="008E41A9">
        <w:rPr>
          <w:rFonts w:cs="Times New Roman"/>
          <w:szCs w:val="24"/>
        </w:rPr>
        <w:t>(2)</w:t>
      </w:r>
      <w:r w:rsidRPr="008E41A9">
        <w:rPr>
          <w:rFonts w:cs="Times New Roman"/>
          <w:szCs w:val="24"/>
        </w:rPr>
        <w:tab/>
        <w:t xml:space="preserve">Resident Council </w:t>
      </w:r>
      <w:r w:rsidR="00E840DB" w:rsidRPr="008E41A9">
        <w:rPr>
          <w:rFonts w:cs="Times New Roman"/>
          <w:szCs w:val="24"/>
        </w:rPr>
        <w:t xml:space="preserve">elections </w:t>
      </w:r>
      <w:r w:rsidRPr="008E41A9">
        <w:rPr>
          <w:rFonts w:cs="Times New Roman"/>
          <w:szCs w:val="24"/>
        </w:rPr>
        <w:t xml:space="preserve">shall </w:t>
      </w:r>
      <w:r w:rsidR="00E840DB" w:rsidRPr="008E41A9">
        <w:rPr>
          <w:rFonts w:cs="Times New Roman"/>
          <w:szCs w:val="24"/>
        </w:rPr>
        <w:t>occur</w:t>
      </w:r>
      <w:r w:rsidRPr="008E41A9">
        <w:rPr>
          <w:rFonts w:cs="Times New Roman"/>
          <w:szCs w:val="24"/>
        </w:rPr>
        <w:t xml:space="preserve"> by the third week of </w:t>
      </w:r>
      <w:r w:rsidR="00E840DB" w:rsidRPr="008E41A9">
        <w:rPr>
          <w:rFonts w:cs="Times New Roman"/>
          <w:szCs w:val="24"/>
        </w:rPr>
        <w:t>every</w:t>
      </w:r>
      <w:r w:rsidRPr="008E41A9">
        <w:rPr>
          <w:rFonts w:cs="Times New Roman"/>
          <w:szCs w:val="24"/>
        </w:rPr>
        <w:t xml:space="preserve"> fall semester </w:t>
      </w:r>
      <w:r w:rsidR="00E840DB" w:rsidRPr="008E41A9">
        <w:rPr>
          <w:rFonts w:cs="Times New Roman"/>
          <w:szCs w:val="24"/>
        </w:rPr>
        <w:t xml:space="preserve">at a </w:t>
      </w:r>
      <w:r w:rsidR="00FF6442" w:rsidRPr="008E41A9">
        <w:rPr>
          <w:rFonts w:cs="Times New Roman"/>
          <w:szCs w:val="24"/>
        </w:rPr>
        <w:t>time</w:t>
      </w:r>
      <w:r w:rsidRPr="008E41A9">
        <w:rPr>
          <w:rFonts w:cs="Times New Roman"/>
          <w:szCs w:val="24"/>
        </w:rPr>
        <w:t xml:space="preserve"> </w:t>
      </w:r>
      <w:r w:rsidR="00E840DB" w:rsidRPr="008E41A9">
        <w:rPr>
          <w:rFonts w:cs="Times New Roman"/>
          <w:szCs w:val="24"/>
        </w:rPr>
        <w:tab/>
      </w:r>
      <w:r w:rsidRPr="008E41A9">
        <w:rPr>
          <w:rFonts w:cs="Times New Roman"/>
          <w:szCs w:val="24"/>
        </w:rPr>
        <w:t xml:space="preserve">selected by the executive board in conjunction with the </w:t>
      </w:r>
      <w:r w:rsidR="00FF6442" w:rsidRPr="008E41A9">
        <w:rPr>
          <w:rFonts w:cs="Times New Roman"/>
          <w:szCs w:val="24"/>
        </w:rPr>
        <w:t>RHA advisor.</w:t>
      </w:r>
    </w:p>
    <w:p w14:paraId="62C84438" w14:textId="77777777" w:rsidR="007545D8" w:rsidRPr="008E41A9" w:rsidRDefault="007545D8" w:rsidP="002B7EBC">
      <w:pPr>
        <w:jc w:val="center"/>
        <w:rPr>
          <w:szCs w:val="24"/>
        </w:rPr>
      </w:pPr>
    </w:p>
    <w:p w14:paraId="37EE0A4F" w14:textId="77777777" w:rsidR="00EC60E0" w:rsidRPr="008E41A9" w:rsidRDefault="002B7EBC" w:rsidP="002B7EBC">
      <w:pPr>
        <w:jc w:val="center"/>
        <w:rPr>
          <w:b/>
          <w:szCs w:val="24"/>
          <w:u w:val="single"/>
        </w:rPr>
      </w:pPr>
      <w:r w:rsidRPr="008E41A9">
        <w:rPr>
          <w:b/>
          <w:szCs w:val="24"/>
          <w:u w:val="single"/>
        </w:rPr>
        <w:t xml:space="preserve">ARTICLE </w:t>
      </w:r>
      <w:r w:rsidR="005E19BF" w:rsidRPr="008E41A9">
        <w:rPr>
          <w:b/>
          <w:szCs w:val="24"/>
          <w:u w:val="single"/>
        </w:rPr>
        <w:t>X</w:t>
      </w:r>
      <w:r w:rsidR="002D6AE8" w:rsidRPr="008E41A9">
        <w:rPr>
          <w:b/>
          <w:szCs w:val="24"/>
          <w:u w:val="single"/>
        </w:rPr>
        <w:t>I</w:t>
      </w:r>
      <w:r w:rsidRPr="008E41A9">
        <w:rPr>
          <w:b/>
          <w:szCs w:val="24"/>
          <w:u w:val="single"/>
        </w:rPr>
        <w:t>: AMENDMENTS</w:t>
      </w:r>
    </w:p>
    <w:p w14:paraId="420E5D1A" w14:textId="77777777" w:rsidR="00AC2267" w:rsidRPr="008E41A9" w:rsidRDefault="00AC2267" w:rsidP="002B7EBC">
      <w:pPr>
        <w:jc w:val="center"/>
        <w:rPr>
          <w:strike/>
          <w:szCs w:val="24"/>
        </w:rPr>
      </w:pPr>
    </w:p>
    <w:p w14:paraId="3C169792" w14:textId="77777777" w:rsidR="00B227F2" w:rsidRPr="008E41A9" w:rsidRDefault="00AC2267" w:rsidP="00AC2267">
      <w:pPr>
        <w:rPr>
          <w:szCs w:val="24"/>
        </w:rPr>
      </w:pPr>
      <w:r w:rsidRPr="008E41A9">
        <w:rPr>
          <w:szCs w:val="24"/>
        </w:rPr>
        <w:t>(1)</w:t>
      </w:r>
      <w:r w:rsidRPr="008E41A9">
        <w:rPr>
          <w:szCs w:val="24"/>
        </w:rPr>
        <w:tab/>
        <w:t>Amendments to this Constitution may be presented in resolution form to the</w:t>
      </w:r>
      <w:r w:rsidR="00B227F2" w:rsidRPr="008E41A9">
        <w:rPr>
          <w:szCs w:val="24"/>
        </w:rPr>
        <w:t xml:space="preserve"> Senate and </w:t>
      </w:r>
      <w:r w:rsidR="00B227F2" w:rsidRPr="008E41A9">
        <w:rPr>
          <w:szCs w:val="24"/>
        </w:rPr>
        <w:tab/>
        <w:t>must be approved by a four-fifths majority of Senate voting members.</w:t>
      </w:r>
    </w:p>
    <w:p w14:paraId="49C18FCF" w14:textId="77777777" w:rsidR="00AC2267" w:rsidRPr="008E41A9" w:rsidRDefault="00AC2267" w:rsidP="00AC2267">
      <w:pPr>
        <w:rPr>
          <w:szCs w:val="24"/>
        </w:rPr>
      </w:pPr>
    </w:p>
    <w:p w14:paraId="21B6D4E3" w14:textId="77777777" w:rsidR="00AC2267" w:rsidRPr="008E41A9" w:rsidRDefault="00AC2267" w:rsidP="00AC2267">
      <w:pPr>
        <w:rPr>
          <w:szCs w:val="24"/>
        </w:rPr>
      </w:pPr>
      <w:r w:rsidRPr="008E41A9">
        <w:rPr>
          <w:szCs w:val="24"/>
        </w:rPr>
        <w:t>(2)</w:t>
      </w:r>
      <w:r w:rsidRPr="008E41A9">
        <w:rPr>
          <w:szCs w:val="24"/>
        </w:rPr>
        <w:tab/>
        <w:t xml:space="preserve">Amendments to the RHA Bylaws may be presented in resolution form to the Senate and </w:t>
      </w:r>
      <w:r w:rsidRPr="008E41A9">
        <w:rPr>
          <w:szCs w:val="24"/>
        </w:rPr>
        <w:tab/>
        <w:t xml:space="preserve">must be approved by a </w:t>
      </w:r>
      <w:r w:rsidR="00B227F2" w:rsidRPr="008E41A9">
        <w:rPr>
          <w:szCs w:val="24"/>
        </w:rPr>
        <w:t>three-fourths</w:t>
      </w:r>
      <w:r w:rsidRPr="008E41A9">
        <w:rPr>
          <w:szCs w:val="24"/>
        </w:rPr>
        <w:t xml:space="preserve"> majority of all voting members.</w:t>
      </w:r>
    </w:p>
    <w:p w14:paraId="7E11D663" w14:textId="77777777" w:rsidR="00AC2267" w:rsidRPr="008E41A9" w:rsidRDefault="00AC2267" w:rsidP="00AC2267">
      <w:pPr>
        <w:rPr>
          <w:szCs w:val="24"/>
        </w:rPr>
      </w:pPr>
    </w:p>
    <w:p w14:paraId="0D5A9093" w14:textId="77777777" w:rsidR="00AC2267" w:rsidRPr="008E41A9" w:rsidRDefault="00AC2267" w:rsidP="00AC2267">
      <w:pPr>
        <w:rPr>
          <w:szCs w:val="24"/>
        </w:rPr>
      </w:pPr>
      <w:r w:rsidRPr="008E41A9">
        <w:rPr>
          <w:szCs w:val="24"/>
        </w:rPr>
        <w:t>(3)</w:t>
      </w:r>
      <w:r w:rsidRPr="008E41A9">
        <w:rPr>
          <w:szCs w:val="24"/>
        </w:rPr>
        <w:tab/>
        <w:t xml:space="preserve">Amendments to the RHA Standard Operating Procedure may be presented in resolution </w:t>
      </w:r>
      <w:r w:rsidRPr="008E41A9">
        <w:rPr>
          <w:szCs w:val="24"/>
        </w:rPr>
        <w:tab/>
        <w:t>form to the Senate and must adhere to the following stipulations:</w:t>
      </w:r>
    </w:p>
    <w:p w14:paraId="66690D93" w14:textId="77777777" w:rsidR="00AC2267" w:rsidRPr="008E41A9" w:rsidRDefault="00AC2267" w:rsidP="00AC2267">
      <w:pPr>
        <w:rPr>
          <w:szCs w:val="24"/>
        </w:rPr>
      </w:pPr>
      <w:r w:rsidRPr="008E41A9">
        <w:rPr>
          <w:szCs w:val="24"/>
        </w:rPr>
        <w:tab/>
        <w:t>A)</w:t>
      </w:r>
      <w:r w:rsidRPr="008E41A9">
        <w:rPr>
          <w:szCs w:val="24"/>
        </w:rPr>
        <w:tab/>
        <w:t xml:space="preserve">Amendments to Part I: General Senate Operations must be approved by a </w:t>
      </w:r>
      <w:r w:rsidR="00B227F2" w:rsidRPr="008E41A9">
        <w:rPr>
          <w:szCs w:val="24"/>
        </w:rPr>
        <w:t>three-</w:t>
      </w:r>
      <w:r w:rsidR="00B227F2" w:rsidRPr="008E41A9">
        <w:rPr>
          <w:szCs w:val="24"/>
        </w:rPr>
        <w:tab/>
      </w:r>
      <w:r w:rsidR="00B227F2" w:rsidRPr="008E41A9">
        <w:rPr>
          <w:szCs w:val="24"/>
        </w:rPr>
        <w:tab/>
      </w:r>
      <w:r w:rsidR="00B227F2" w:rsidRPr="008E41A9">
        <w:rPr>
          <w:szCs w:val="24"/>
        </w:rPr>
        <w:tab/>
        <w:t xml:space="preserve">fourths </w:t>
      </w:r>
      <w:r w:rsidRPr="008E41A9">
        <w:rPr>
          <w:szCs w:val="24"/>
        </w:rPr>
        <w:t>majority of all voting members</w:t>
      </w:r>
    </w:p>
    <w:p w14:paraId="673AA6C1" w14:textId="77777777" w:rsidR="00AC2267" w:rsidRPr="008E41A9" w:rsidRDefault="00AC2267" w:rsidP="00AC2267">
      <w:pPr>
        <w:rPr>
          <w:szCs w:val="24"/>
        </w:rPr>
      </w:pPr>
      <w:r w:rsidRPr="008E41A9">
        <w:rPr>
          <w:szCs w:val="24"/>
        </w:rPr>
        <w:tab/>
        <w:t>B)</w:t>
      </w:r>
      <w:r w:rsidRPr="008E41A9">
        <w:rPr>
          <w:szCs w:val="24"/>
        </w:rPr>
        <w:tab/>
        <w:t xml:space="preserve">Amendments to Part II: Standards of Attendance and Debate Protocol may only </w:t>
      </w:r>
      <w:r w:rsidRPr="008E41A9">
        <w:rPr>
          <w:szCs w:val="24"/>
        </w:rPr>
        <w:tab/>
      </w:r>
      <w:r w:rsidRPr="008E41A9">
        <w:rPr>
          <w:szCs w:val="24"/>
        </w:rPr>
        <w:tab/>
      </w:r>
      <w:r w:rsidRPr="008E41A9">
        <w:rPr>
          <w:szCs w:val="24"/>
        </w:rPr>
        <w:tab/>
        <w:t xml:space="preserve">be proposed at the first Senate meeting of the fall semester and must be approved </w:t>
      </w:r>
      <w:r w:rsidRPr="008E41A9">
        <w:rPr>
          <w:szCs w:val="24"/>
        </w:rPr>
        <w:tab/>
      </w:r>
      <w:r w:rsidRPr="008E41A9">
        <w:rPr>
          <w:szCs w:val="24"/>
        </w:rPr>
        <w:tab/>
      </w:r>
      <w:r w:rsidRPr="008E41A9">
        <w:rPr>
          <w:szCs w:val="24"/>
        </w:rPr>
        <w:tab/>
        <w:t>by a two-thirds majority of all voting members</w:t>
      </w:r>
    </w:p>
    <w:p w14:paraId="501C1899" w14:textId="77777777" w:rsidR="00AF5793" w:rsidRDefault="00AF5793" w:rsidP="00AC2267">
      <w:pPr>
        <w:rPr>
          <w:szCs w:val="24"/>
        </w:rPr>
      </w:pPr>
      <w:r w:rsidRPr="008E41A9">
        <w:rPr>
          <w:szCs w:val="24"/>
        </w:rPr>
        <w:tab/>
      </w:r>
      <w:r w:rsidRPr="008E41A9">
        <w:rPr>
          <w:szCs w:val="24"/>
        </w:rPr>
        <w:tab/>
      </w:r>
      <w:proofErr w:type="spellStart"/>
      <w:r w:rsidRPr="008E41A9">
        <w:rPr>
          <w:szCs w:val="24"/>
        </w:rPr>
        <w:t>i</w:t>
      </w:r>
      <w:proofErr w:type="spellEnd"/>
      <w:r w:rsidRPr="008E41A9">
        <w:rPr>
          <w:szCs w:val="24"/>
        </w:rPr>
        <w:t>.</w:t>
      </w:r>
      <w:r w:rsidRPr="008E41A9">
        <w:rPr>
          <w:szCs w:val="24"/>
        </w:rPr>
        <w:tab/>
        <w:t>Exceptions to this rule are outlined in Part II</w:t>
      </w:r>
    </w:p>
    <w:p w14:paraId="46BBEDC7" w14:textId="77777777" w:rsidR="003C2B21" w:rsidRDefault="003C2B21" w:rsidP="00AC2267">
      <w:pPr>
        <w:rPr>
          <w:szCs w:val="24"/>
        </w:rPr>
      </w:pPr>
    </w:p>
    <w:p w14:paraId="7C06E42B" w14:textId="77777777" w:rsidR="00405883" w:rsidRDefault="00405883" w:rsidP="00AC2267">
      <w:pPr>
        <w:rPr>
          <w:szCs w:val="24"/>
        </w:rPr>
      </w:pPr>
    </w:p>
    <w:p w14:paraId="2F6C405B" w14:textId="77777777" w:rsidR="00405883" w:rsidRDefault="00405883" w:rsidP="00AC2267">
      <w:pPr>
        <w:rPr>
          <w:szCs w:val="24"/>
        </w:rPr>
      </w:pPr>
    </w:p>
    <w:p w14:paraId="66EDAAEA" w14:textId="77777777" w:rsidR="00405883" w:rsidRDefault="00405883" w:rsidP="00AC2267">
      <w:pPr>
        <w:rPr>
          <w:szCs w:val="24"/>
        </w:rPr>
      </w:pPr>
    </w:p>
    <w:p w14:paraId="46C2B444" w14:textId="77777777" w:rsidR="00405883" w:rsidRDefault="00405883" w:rsidP="00AC2267">
      <w:pPr>
        <w:rPr>
          <w:szCs w:val="24"/>
        </w:rPr>
      </w:pPr>
    </w:p>
    <w:p w14:paraId="368A65B4" w14:textId="77777777" w:rsidR="00405883" w:rsidRDefault="00405883" w:rsidP="00AC2267">
      <w:pPr>
        <w:rPr>
          <w:szCs w:val="24"/>
        </w:rPr>
      </w:pPr>
    </w:p>
    <w:p w14:paraId="766C6B6D" w14:textId="77777777" w:rsidR="00405883" w:rsidRDefault="00405883" w:rsidP="00AC2267">
      <w:pPr>
        <w:rPr>
          <w:szCs w:val="24"/>
        </w:rPr>
      </w:pPr>
    </w:p>
    <w:p w14:paraId="386227EA" w14:textId="77777777" w:rsidR="00405883" w:rsidRDefault="00405883" w:rsidP="00AC2267">
      <w:pPr>
        <w:rPr>
          <w:szCs w:val="24"/>
        </w:rPr>
      </w:pPr>
    </w:p>
    <w:p w14:paraId="329DD219" w14:textId="77777777" w:rsidR="003C2B21" w:rsidRDefault="003C2B21" w:rsidP="003C2B21">
      <w:pPr>
        <w:rPr>
          <w:b/>
          <w:szCs w:val="24"/>
        </w:rPr>
      </w:pPr>
      <w:r w:rsidRPr="003C2B21">
        <w:rPr>
          <w:b/>
          <w:szCs w:val="24"/>
        </w:rPr>
        <w:lastRenderedPageBreak/>
        <w:t>Residence Hall Association Constitution, as amended:</w:t>
      </w:r>
    </w:p>
    <w:p w14:paraId="6B91C4A6" w14:textId="77777777" w:rsidR="003C2B21" w:rsidRPr="003C2B21" w:rsidRDefault="003C2B21" w:rsidP="003C2B21">
      <w:pPr>
        <w:rPr>
          <w:b/>
          <w:szCs w:val="24"/>
        </w:rPr>
      </w:pPr>
    </w:p>
    <w:p w14:paraId="5231FDA7" w14:textId="77777777" w:rsidR="003C2B21" w:rsidRDefault="003C2B21" w:rsidP="003C2B21">
      <w:pPr>
        <w:rPr>
          <w:szCs w:val="24"/>
        </w:rPr>
      </w:pPr>
      <w:r>
        <w:rPr>
          <w:szCs w:val="24"/>
        </w:rPr>
        <w:tab/>
        <w:t>October 14, 2003</w:t>
      </w:r>
    </w:p>
    <w:p w14:paraId="62DCD87E" w14:textId="77777777" w:rsidR="003C2B21" w:rsidRDefault="003C2B21" w:rsidP="003C2B21">
      <w:pPr>
        <w:rPr>
          <w:szCs w:val="24"/>
        </w:rPr>
      </w:pPr>
      <w:r>
        <w:rPr>
          <w:szCs w:val="24"/>
        </w:rPr>
        <w:tab/>
        <w:t>September 30, 2008</w:t>
      </w:r>
    </w:p>
    <w:p w14:paraId="4D6A3808" w14:textId="77777777" w:rsidR="003C2B21" w:rsidRDefault="003C2B21" w:rsidP="003C2B21">
      <w:pPr>
        <w:rPr>
          <w:szCs w:val="24"/>
        </w:rPr>
      </w:pPr>
      <w:r>
        <w:rPr>
          <w:szCs w:val="24"/>
        </w:rPr>
        <w:tab/>
        <w:t>October 14, 2008</w:t>
      </w:r>
    </w:p>
    <w:p w14:paraId="7EF47813" w14:textId="77777777" w:rsidR="003C2B21" w:rsidRDefault="003C2B21" w:rsidP="003C2B21">
      <w:pPr>
        <w:rPr>
          <w:szCs w:val="24"/>
        </w:rPr>
      </w:pPr>
      <w:r>
        <w:rPr>
          <w:szCs w:val="24"/>
        </w:rPr>
        <w:tab/>
        <w:t>October 28, 2008</w:t>
      </w:r>
    </w:p>
    <w:p w14:paraId="03AF63B2" w14:textId="77777777" w:rsidR="003C2B21" w:rsidRDefault="003C2B21" w:rsidP="003C2B21">
      <w:pPr>
        <w:rPr>
          <w:szCs w:val="24"/>
        </w:rPr>
      </w:pPr>
      <w:r>
        <w:rPr>
          <w:szCs w:val="24"/>
        </w:rPr>
        <w:tab/>
        <w:t>November 11, 2008</w:t>
      </w:r>
    </w:p>
    <w:p w14:paraId="7A9061A0" w14:textId="77777777" w:rsidR="003C2B21" w:rsidRPr="003C2B21" w:rsidRDefault="003C2B21" w:rsidP="003C2B21">
      <w:pPr>
        <w:rPr>
          <w:szCs w:val="24"/>
        </w:rPr>
      </w:pPr>
      <w:r>
        <w:rPr>
          <w:szCs w:val="24"/>
        </w:rPr>
        <w:tab/>
      </w:r>
      <w:r w:rsidRPr="003C2B21">
        <w:rPr>
          <w:szCs w:val="24"/>
        </w:rPr>
        <w:t>December 2, 2008</w:t>
      </w:r>
    </w:p>
    <w:p w14:paraId="0FFE3FA6" w14:textId="77777777" w:rsidR="003C2B21" w:rsidRDefault="003C2B21" w:rsidP="003C2B21">
      <w:pPr>
        <w:rPr>
          <w:szCs w:val="24"/>
        </w:rPr>
      </w:pPr>
      <w:r>
        <w:rPr>
          <w:szCs w:val="24"/>
        </w:rPr>
        <w:tab/>
        <w:t>February 3, 2009</w:t>
      </w:r>
    </w:p>
    <w:p w14:paraId="27DC74FC" w14:textId="77777777" w:rsidR="003C2B21" w:rsidRDefault="003C2B21" w:rsidP="003C2B21">
      <w:pPr>
        <w:rPr>
          <w:szCs w:val="24"/>
        </w:rPr>
      </w:pPr>
      <w:r>
        <w:rPr>
          <w:szCs w:val="24"/>
        </w:rPr>
        <w:tab/>
        <w:t>February 17, 2009</w:t>
      </w:r>
    </w:p>
    <w:p w14:paraId="4F80AB6E" w14:textId="77777777" w:rsidR="003C2B21" w:rsidRDefault="003C2B21" w:rsidP="003C2B21">
      <w:pPr>
        <w:rPr>
          <w:szCs w:val="24"/>
        </w:rPr>
      </w:pPr>
      <w:r>
        <w:rPr>
          <w:szCs w:val="24"/>
        </w:rPr>
        <w:tab/>
        <w:t>April 22, 2012</w:t>
      </w:r>
    </w:p>
    <w:p w14:paraId="163D8A88" w14:textId="77777777" w:rsidR="003C2B21" w:rsidRDefault="003C2B21" w:rsidP="003C2B21">
      <w:pPr>
        <w:rPr>
          <w:szCs w:val="24"/>
        </w:rPr>
      </w:pPr>
      <w:r>
        <w:rPr>
          <w:szCs w:val="24"/>
        </w:rPr>
        <w:tab/>
        <w:t>April 23, 2013</w:t>
      </w:r>
    </w:p>
    <w:p w14:paraId="2D2B495B" w14:textId="70A9E426" w:rsidR="008234FB" w:rsidRDefault="008234FB" w:rsidP="003C2B21">
      <w:pPr>
        <w:rPr>
          <w:szCs w:val="24"/>
        </w:rPr>
      </w:pPr>
      <w:r>
        <w:rPr>
          <w:szCs w:val="24"/>
        </w:rPr>
        <w:tab/>
        <w:t>April 19, 2016</w:t>
      </w:r>
    </w:p>
    <w:p w14:paraId="7BCA8F96" w14:textId="2E31C6B6" w:rsidR="006569F2" w:rsidRDefault="006569F2" w:rsidP="003C2B21">
      <w:pPr>
        <w:rPr>
          <w:szCs w:val="24"/>
        </w:rPr>
      </w:pPr>
      <w:r>
        <w:rPr>
          <w:szCs w:val="24"/>
        </w:rPr>
        <w:tab/>
        <w:t>May 8, 2018</w:t>
      </w:r>
    </w:p>
    <w:p w14:paraId="6138511B" w14:textId="488C6AD9" w:rsidR="00ED6318" w:rsidRPr="003C2B21" w:rsidRDefault="00ED6318" w:rsidP="003C2B21">
      <w:pPr>
        <w:rPr>
          <w:szCs w:val="24"/>
        </w:rPr>
      </w:pPr>
      <w:r>
        <w:rPr>
          <w:szCs w:val="24"/>
        </w:rPr>
        <w:tab/>
        <w:t>August 31, 2019</w:t>
      </w:r>
    </w:p>
    <w:sectPr w:rsidR="00ED6318" w:rsidRPr="003C2B21" w:rsidSect="0067484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A227FD" w14:textId="77777777" w:rsidR="003E58AB" w:rsidRDefault="003E58AB" w:rsidP="005B5859">
      <w:r>
        <w:separator/>
      </w:r>
    </w:p>
  </w:endnote>
  <w:endnote w:type="continuationSeparator" w:id="0">
    <w:p w14:paraId="6E00245A" w14:textId="77777777" w:rsidR="003E58AB" w:rsidRDefault="003E58AB" w:rsidP="005B5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00DD18" w14:textId="77777777" w:rsidR="003E58AB" w:rsidRDefault="003E58AB" w:rsidP="005B5859">
      <w:r>
        <w:separator/>
      </w:r>
    </w:p>
  </w:footnote>
  <w:footnote w:type="continuationSeparator" w:id="0">
    <w:p w14:paraId="4D1CE93F" w14:textId="77777777" w:rsidR="003E58AB" w:rsidRDefault="003E58AB" w:rsidP="005B585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19535"/>
      <w:docPartObj>
        <w:docPartGallery w:val="Page Numbers (Top of Page)"/>
        <w:docPartUnique/>
      </w:docPartObj>
    </w:sdtPr>
    <w:sdtEndPr>
      <w:rPr>
        <w:rFonts w:cs="Times New Roman"/>
        <w:szCs w:val="24"/>
      </w:rPr>
    </w:sdtEndPr>
    <w:sdtContent>
      <w:p w14:paraId="6A06B6A4" w14:textId="77777777" w:rsidR="008234FB" w:rsidRPr="00823CE0" w:rsidRDefault="008234FB" w:rsidP="005B5859">
        <w:pPr>
          <w:pStyle w:val="Header"/>
          <w:rPr>
            <w:rFonts w:cs="Times New Roman"/>
            <w:szCs w:val="24"/>
          </w:rPr>
        </w:pPr>
      </w:p>
      <w:p w14:paraId="1E999DB4" w14:textId="77777777" w:rsidR="008234FB" w:rsidRPr="00823CE0" w:rsidRDefault="008234FB" w:rsidP="005B5859">
        <w:pPr>
          <w:pStyle w:val="Header"/>
          <w:jc w:val="right"/>
          <w:rPr>
            <w:rFonts w:cs="Times New Roman"/>
            <w:szCs w:val="24"/>
          </w:rPr>
        </w:pPr>
        <w:r w:rsidRPr="00823CE0">
          <w:rPr>
            <w:rFonts w:cs="Times New Roman"/>
            <w:szCs w:val="24"/>
          </w:rPr>
          <w:t xml:space="preserve">Residence Hall Association Constitution - Page </w:t>
        </w:r>
        <w:r w:rsidRPr="00823CE0">
          <w:rPr>
            <w:rFonts w:cs="Times New Roman"/>
            <w:szCs w:val="24"/>
          </w:rPr>
          <w:fldChar w:fldCharType="begin"/>
        </w:r>
        <w:r w:rsidRPr="00823CE0">
          <w:rPr>
            <w:rFonts w:cs="Times New Roman"/>
            <w:szCs w:val="24"/>
          </w:rPr>
          <w:instrText xml:space="preserve"> PAGE   \* MERGEFORMAT </w:instrText>
        </w:r>
        <w:r w:rsidRPr="00823CE0">
          <w:rPr>
            <w:rFonts w:cs="Times New Roman"/>
            <w:szCs w:val="24"/>
          </w:rPr>
          <w:fldChar w:fldCharType="separate"/>
        </w:r>
        <w:r w:rsidR="00EB7681">
          <w:rPr>
            <w:rFonts w:cs="Times New Roman"/>
            <w:noProof/>
            <w:szCs w:val="24"/>
          </w:rPr>
          <w:t>4</w:t>
        </w:r>
        <w:r w:rsidRPr="00823CE0">
          <w:rPr>
            <w:rFonts w:cs="Times New Roman"/>
            <w:szCs w:val="24"/>
          </w:rPr>
          <w:fldChar w:fldCharType="end"/>
        </w:r>
      </w:p>
    </w:sdtContent>
  </w:sdt>
  <w:p w14:paraId="0643B9FE" w14:textId="77777777" w:rsidR="008234FB" w:rsidRDefault="008234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61130A"/>
    <w:multiLevelType w:val="hybridMultilevel"/>
    <w:tmpl w:val="14DC8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859"/>
    <w:rsid w:val="00011340"/>
    <w:rsid w:val="000117FD"/>
    <w:rsid w:val="000118E2"/>
    <w:rsid w:val="000200FE"/>
    <w:rsid w:val="00025918"/>
    <w:rsid w:val="00026506"/>
    <w:rsid w:val="0003196F"/>
    <w:rsid w:val="00031DCC"/>
    <w:rsid w:val="000321AD"/>
    <w:rsid w:val="00032E10"/>
    <w:rsid w:val="00036DFC"/>
    <w:rsid w:val="0004534D"/>
    <w:rsid w:val="00045AD1"/>
    <w:rsid w:val="0005203A"/>
    <w:rsid w:val="00054227"/>
    <w:rsid w:val="00056418"/>
    <w:rsid w:val="00065595"/>
    <w:rsid w:val="0007091C"/>
    <w:rsid w:val="00071CD7"/>
    <w:rsid w:val="000731C7"/>
    <w:rsid w:val="0007446E"/>
    <w:rsid w:val="0007511E"/>
    <w:rsid w:val="000814A2"/>
    <w:rsid w:val="000838BA"/>
    <w:rsid w:val="00084EB9"/>
    <w:rsid w:val="00085074"/>
    <w:rsid w:val="00086B3B"/>
    <w:rsid w:val="0009046C"/>
    <w:rsid w:val="00091542"/>
    <w:rsid w:val="00094460"/>
    <w:rsid w:val="000A3476"/>
    <w:rsid w:val="000B434E"/>
    <w:rsid w:val="000B5E86"/>
    <w:rsid w:val="000C0D3B"/>
    <w:rsid w:val="000C29BD"/>
    <w:rsid w:val="000C4AEA"/>
    <w:rsid w:val="000C6267"/>
    <w:rsid w:val="000C65A1"/>
    <w:rsid w:val="000C70D4"/>
    <w:rsid w:val="000C7580"/>
    <w:rsid w:val="000D3EF9"/>
    <w:rsid w:val="000D4ECB"/>
    <w:rsid w:val="000F2C67"/>
    <w:rsid w:val="000F4CFE"/>
    <w:rsid w:val="000F6018"/>
    <w:rsid w:val="001147DF"/>
    <w:rsid w:val="0011499A"/>
    <w:rsid w:val="00117164"/>
    <w:rsid w:val="001228B9"/>
    <w:rsid w:val="00123204"/>
    <w:rsid w:val="00123E9C"/>
    <w:rsid w:val="001320DB"/>
    <w:rsid w:val="001347F6"/>
    <w:rsid w:val="00143F00"/>
    <w:rsid w:val="00147731"/>
    <w:rsid w:val="001502E6"/>
    <w:rsid w:val="001503E9"/>
    <w:rsid w:val="00153247"/>
    <w:rsid w:val="001533A8"/>
    <w:rsid w:val="00153AD3"/>
    <w:rsid w:val="00153E68"/>
    <w:rsid w:val="00154D73"/>
    <w:rsid w:val="00156E03"/>
    <w:rsid w:val="00162E81"/>
    <w:rsid w:val="00163133"/>
    <w:rsid w:val="00163D03"/>
    <w:rsid w:val="00166577"/>
    <w:rsid w:val="00170CD8"/>
    <w:rsid w:val="00171BAD"/>
    <w:rsid w:val="00172328"/>
    <w:rsid w:val="00180D87"/>
    <w:rsid w:val="00181704"/>
    <w:rsid w:val="00182047"/>
    <w:rsid w:val="0019349D"/>
    <w:rsid w:val="0019428E"/>
    <w:rsid w:val="001942A6"/>
    <w:rsid w:val="00194CF0"/>
    <w:rsid w:val="001A3739"/>
    <w:rsid w:val="001A6EFE"/>
    <w:rsid w:val="001B1E2E"/>
    <w:rsid w:val="001B37D0"/>
    <w:rsid w:val="001B49B1"/>
    <w:rsid w:val="001B5AC5"/>
    <w:rsid w:val="001B6440"/>
    <w:rsid w:val="001C1588"/>
    <w:rsid w:val="001E1124"/>
    <w:rsid w:val="001E562F"/>
    <w:rsid w:val="00202F16"/>
    <w:rsid w:val="002060D7"/>
    <w:rsid w:val="00212F6A"/>
    <w:rsid w:val="00227935"/>
    <w:rsid w:val="00233890"/>
    <w:rsid w:val="002377CA"/>
    <w:rsid w:val="00243F62"/>
    <w:rsid w:val="00245992"/>
    <w:rsid w:val="00246E5F"/>
    <w:rsid w:val="002519E2"/>
    <w:rsid w:val="00254703"/>
    <w:rsid w:val="00254EBE"/>
    <w:rsid w:val="00257538"/>
    <w:rsid w:val="002602D8"/>
    <w:rsid w:val="00262E21"/>
    <w:rsid w:val="002704ED"/>
    <w:rsid w:val="00271D96"/>
    <w:rsid w:val="002859B8"/>
    <w:rsid w:val="0028617E"/>
    <w:rsid w:val="00293071"/>
    <w:rsid w:val="00293926"/>
    <w:rsid w:val="00293E4D"/>
    <w:rsid w:val="00294731"/>
    <w:rsid w:val="00297756"/>
    <w:rsid w:val="002A6547"/>
    <w:rsid w:val="002A76BA"/>
    <w:rsid w:val="002B7EBC"/>
    <w:rsid w:val="002C1122"/>
    <w:rsid w:val="002C3CBB"/>
    <w:rsid w:val="002C63F0"/>
    <w:rsid w:val="002C6548"/>
    <w:rsid w:val="002C67A1"/>
    <w:rsid w:val="002C721C"/>
    <w:rsid w:val="002C73D7"/>
    <w:rsid w:val="002D1345"/>
    <w:rsid w:val="002D1EA9"/>
    <w:rsid w:val="002D36FC"/>
    <w:rsid w:val="002D429A"/>
    <w:rsid w:val="002D50D4"/>
    <w:rsid w:val="002D5250"/>
    <w:rsid w:val="002D6AE8"/>
    <w:rsid w:val="002E1F81"/>
    <w:rsid w:val="002E1FF6"/>
    <w:rsid w:val="002E3D89"/>
    <w:rsid w:val="002E4E1C"/>
    <w:rsid w:val="002F279C"/>
    <w:rsid w:val="00306A45"/>
    <w:rsid w:val="00307550"/>
    <w:rsid w:val="00310E62"/>
    <w:rsid w:val="0031284F"/>
    <w:rsid w:val="00314D64"/>
    <w:rsid w:val="00317349"/>
    <w:rsid w:val="00323695"/>
    <w:rsid w:val="00324DA7"/>
    <w:rsid w:val="00330D6F"/>
    <w:rsid w:val="00331D5E"/>
    <w:rsid w:val="00331E82"/>
    <w:rsid w:val="003518F6"/>
    <w:rsid w:val="00355E5D"/>
    <w:rsid w:val="00360DBB"/>
    <w:rsid w:val="00362B0A"/>
    <w:rsid w:val="00366AEB"/>
    <w:rsid w:val="003765FB"/>
    <w:rsid w:val="003971E7"/>
    <w:rsid w:val="003A29E7"/>
    <w:rsid w:val="003A526A"/>
    <w:rsid w:val="003A652B"/>
    <w:rsid w:val="003A79F4"/>
    <w:rsid w:val="003B0393"/>
    <w:rsid w:val="003B04FB"/>
    <w:rsid w:val="003B7AC2"/>
    <w:rsid w:val="003C2620"/>
    <w:rsid w:val="003C2B21"/>
    <w:rsid w:val="003C6A42"/>
    <w:rsid w:val="003C7984"/>
    <w:rsid w:val="003E0079"/>
    <w:rsid w:val="003E2599"/>
    <w:rsid w:val="003E58AB"/>
    <w:rsid w:val="003F3B10"/>
    <w:rsid w:val="003F515A"/>
    <w:rsid w:val="003F57B5"/>
    <w:rsid w:val="003F5F0C"/>
    <w:rsid w:val="003F719C"/>
    <w:rsid w:val="00403BAB"/>
    <w:rsid w:val="00405883"/>
    <w:rsid w:val="00407090"/>
    <w:rsid w:val="004104D3"/>
    <w:rsid w:val="004138E6"/>
    <w:rsid w:val="004218CF"/>
    <w:rsid w:val="00423D06"/>
    <w:rsid w:val="0042508B"/>
    <w:rsid w:val="004267EE"/>
    <w:rsid w:val="004278A5"/>
    <w:rsid w:val="00430C07"/>
    <w:rsid w:val="00432E57"/>
    <w:rsid w:val="00441EDF"/>
    <w:rsid w:val="00442D6A"/>
    <w:rsid w:val="004500F4"/>
    <w:rsid w:val="004508FA"/>
    <w:rsid w:val="00450D7B"/>
    <w:rsid w:val="004578F7"/>
    <w:rsid w:val="00457C3E"/>
    <w:rsid w:val="00467DC6"/>
    <w:rsid w:val="004717EF"/>
    <w:rsid w:val="00476BED"/>
    <w:rsid w:val="00476EB6"/>
    <w:rsid w:val="00481883"/>
    <w:rsid w:val="004876C4"/>
    <w:rsid w:val="00491EB3"/>
    <w:rsid w:val="004966E1"/>
    <w:rsid w:val="004A6AB2"/>
    <w:rsid w:val="004B28E8"/>
    <w:rsid w:val="004B467D"/>
    <w:rsid w:val="004B56AF"/>
    <w:rsid w:val="004B5B24"/>
    <w:rsid w:val="004C5415"/>
    <w:rsid w:val="004C66B0"/>
    <w:rsid w:val="004C6AC6"/>
    <w:rsid w:val="004D02E0"/>
    <w:rsid w:val="004D1C21"/>
    <w:rsid w:val="004D2C40"/>
    <w:rsid w:val="004D45C4"/>
    <w:rsid w:val="004D4C18"/>
    <w:rsid w:val="004D4D59"/>
    <w:rsid w:val="004D7681"/>
    <w:rsid w:val="004F03EC"/>
    <w:rsid w:val="004F3895"/>
    <w:rsid w:val="004F3A77"/>
    <w:rsid w:val="004F4919"/>
    <w:rsid w:val="004F5CF8"/>
    <w:rsid w:val="00501EC3"/>
    <w:rsid w:val="00513B33"/>
    <w:rsid w:val="00526267"/>
    <w:rsid w:val="005264D4"/>
    <w:rsid w:val="00526F83"/>
    <w:rsid w:val="00527384"/>
    <w:rsid w:val="00531347"/>
    <w:rsid w:val="00535F2B"/>
    <w:rsid w:val="00541F20"/>
    <w:rsid w:val="005439DF"/>
    <w:rsid w:val="00544243"/>
    <w:rsid w:val="00546E00"/>
    <w:rsid w:val="00570523"/>
    <w:rsid w:val="0057218A"/>
    <w:rsid w:val="0057220E"/>
    <w:rsid w:val="00577707"/>
    <w:rsid w:val="0058565C"/>
    <w:rsid w:val="005871C2"/>
    <w:rsid w:val="005874DE"/>
    <w:rsid w:val="00592A8E"/>
    <w:rsid w:val="00593B9B"/>
    <w:rsid w:val="00594F29"/>
    <w:rsid w:val="005A3615"/>
    <w:rsid w:val="005B2122"/>
    <w:rsid w:val="005B5859"/>
    <w:rsid w:val="005B5E7E"/>
    <w:rsid w:val="005C4771"/>
    <w:rsid w:val="005C7035"/>
    <w:rsid w:val="005C7912"/>
    <w:rsid w:val="005D460B"/>
    <w:rsid w:val="005D51D3"/>
    <w:rsid w:val="005D6CD6"/>
    <w:rsid w:val="005D7AC6"/>
    <w:rsid w:val="005E19BF"/>
    <w:rsid w:val="005E3396"/>
    <w:rsid w:val="005E3D84"/>
    <w:rsid w:val="005E50C9"/>
    <w:rsid w:val="005E519F"/>
    <w:rsid w:val="005F06B9"/>
    <w:rsid w:val="005F7E39"/>
    <w:rsid w:val="00600E83"/>
    <w:rsid w:val="006017A3"/>
    <w:rsid w:val="00605F3F"/>
    <w:rsid w:val="00612BC2"/>
    <w:rsid w:val="00613BA4"/>
    <w:rsid w:val="00614604"/>
    <w:rsid w:val="00622A75"/>
    <w:rsid w:val="00625376"/>
    <w:rsid w:val="006253D4"/>
    <w:rsid w:val="00633D6E"/>
    <w:rsid w:val="00636D2B"/>
    <w:rsid w:val="00641E42"/>
    <w:rsid w:val="00642A90"/>
    <w:rsid w:val="006508D2"/>
    <w:rsid w:val="006514CB"/>
    <w:rsid w:val="006569F2"/>
    <w:rsid w:val="00672F90"/>
    <w:rsid w:val="00674848"/>
    <w:rsid w:val="0067583C"/>
    <w:rsid w:val="0067660D"/>
    <w:rsid w:val="00676952"/>
    <w:rsid w:val="00677025"/>
    <w:rsid w:val="00682529"/>
    <w:rsid w:val="00683C49"/>
    <w:rsid w:val="0068474E"/>
    <w:rsid w:val="006850D2"/>
    <w:rsid w:val="0068700A"/>
    <w:rsid w:val="006A10C2"/>
    <w:rsid w:val="006A489E"/>
    <w:rsid w:val="006B136A"/>
    <w:rsid w:val="006B13D5"/>
    <w:rsid w:val="006B1FD6"/>
    <w:rsid w:val="006C2A8A"/>
    <w:rsid w:val="006D08AE"/>
    <w:rsid w:val="006D635A"/>
    <w:rsid w:val="006D7AD1"/>
    <w:rsid w:val="006E08CA"/>
    <w:rsid w:val="006E2066"/>
    <w:rsid w:val="006E44B0"/>
    <w:rsid w:val="006E4F7E"/>
    <w:rsid w:val="006F7CA1"/>
    <w:rsid w:val="007066DE"/>
    <w:rsid w:val="00711ABC"/>
    <w:rsid w:val="00724A6A"/>
    <w:rsid w:val="007264D0"/>
    <w:rsid w:val="00727A2C"/>
    <w:rsid w:val="007400EA"/>
    <w:rsid w:val="0074329C"/>
    <w:rsid w:val="00746429"/>
    <w:rsid w:val="0074766F"/>
    <w:rsid w:val="007545D8"/>
    <w:rsid w:val="00761DE5"/>
    <w:rsid w:val="00773A13"/>
    <w:rsid w:val="0077563E"/>
    <w:rsid w:val="007762E5"/>
    <w:rsid w:val="00776470"/>
    <w:rsid w:val="00780D8D"/>
    <w:rsid w:val="00784823"/>
    <w:rsid w:val="00785B08"/>
    <w:rsid w:val="00785D32"/>
    <w:rsid w:val="00795EFB"/>
    <w:rsid w:val="007A3F23"/>
    <w:rsid w:val="007A5DDE"/>
    <w:rsid w:val="007B1941"/>
    <w:rsid w:val="007B2B00"/>
    <w:rsid w:val="007B6452"/>
    <w:rsid w:val="007C5DD8"/>
    <w:rsid w:val="007D1F90"/>
    <w:rsid w:val="007D2D11"/>
    <w:rsid w:val="007D4037"/>
    <w:rsid w:val="007E1F7F"/>
    <w:rsid w:val="007E57CE"/>
    <w:rsid w:val="007E59C1"/>
    <w:rsid w:val="007F0AD5"/>
    <w:rsid w:val="007F36D6"/>
    <w:rsid w:val="00800CD7"/>
    <w:rsid w:val="00806332"/>
    <w:rsid w:val="00806A7D"/>
    <w:rsid w:val="00812DC9"/>
    <w:rsid w:val="008234FB"/>
    <w:rsid w:val="008241B7"/>
    <w:rsid w:val="00824DA0"/>
    <w:rsid w:val="0082748E"/>
    <w:rsid w:val="00830E03"/>
    <w:rsid w:val="00837AEE"/>
    <w:rsid w:val="00841D1E"/>
    <w:rsid w:val="00846D95"/>
    <w:rsid w:val="00857996"/>
    <w:rsid w:val="00862F34"/>
    <w:rsid w:val="008631C5"/>
    <w:rsid w:val="00864363"/>
    <w:rsid w:val="00866E97"/>
    <w:rsid w:val="008727B3"/>
    <w:rsid w:val="0087517B"/>
    <w:rsid w:val="008826A1"/>
    <w:rsid w:val="00882AB6"/>
    <w:rsid w:val="00885681"/>
    <w:rsid w:val="008A01DA"/>
    <w:rsid w:val="008A4C9E"/>
    <w:rsid w:val="008B265B"/>
    <w:rsid w:val="008B7A03"/>
    <w:rsid w:val="008C0B69"/>
    <w:rsid w:val="008C495C"/>
    <w:rsid w:val="008C4E71"/>
    <w:rsid w:val="008D1C61"/>
    <w:rsid w:val="008D3353"/>
    <w:rsid w:val="008D3557"/>
    <w:rsid w:val="008D66CA"/>
    <w:rsid w:val="008D7B1B"/>
    <w:rsid w:val="008E41A9"/>
    <w:rsid w:val="008F4B81"/>
    <w:rsid w:val="008F4C37"/>
    <w:rsid w:val="00905717"/>
    <w:rsid w:val="00907122"/>
    <w:rsid w:val="009078B6"/>
    <w:rsid w:val="00907A77"/>
    <w:rsid w:val="00907F2E"/>
    <w:rsid w:val="009118EE"/>
    <w:rsid w:val="00911FB5"/>
    <w:rsid w:val="00914787"/>
    <w:rsid w:val="009202E1"/>
    <w:rsid w:val="009272B5"/>
    <w:rsid w:val="00931E84"/>
    <w:rsid w:val="00933CE9"/>
    <w:rsid w:val="00937A2C"/>
    <w:rsid w:val="00937EC4"/>
    <w:rsid w:val="00941476"/>
    <w:rsid w:val="00962870"/>
    <w:rsid w:val="0096426F"/>
    <w:rsid w:val="00966E7F"/>
    <w:rsid w:val="00977BA4"/>
    <w:rsid w:val="00981EDB"/>
    <w:rsid w:val="00984FD4"/>
    <w:rsid w:val="0098688B"/>
    <w:rsid w:val="00990397"/>
    <w:rsid w:val="00990BF7"/>
    <w:rsid w:val="00994052"/>
    <w:rsid w:val="009946BD"/>
    <w:rsid w:val="00995975"/>
    <w:rsid w:val="009A1AD8"/>
    <w:rsid w:val="009A24EB"/>
    <w:rsid w:val="009C04CA"/>
    <w:rsid w:val="009C1326"/>
    <w:rsid w:val="009C3A7D"/>
    <w:rsid w:val="009C41DC"/>
    <w:rsid w:val="009C4631"/>
    <w:rsid w:val="009C7DCE"/>
    <w:rsid w:val="009D0B8F"/>
    <w:rsid w:val="009D2155"/>
    <w:rsid w:val="009D3C8B"/>
    <w:rsid w:val="009D6E66"/>
    <w:rsid w:val="009E6B61"/>
    <w:rsid w:val="009E6F95"/>
    <w:rsid w:val="009F1E11"/>
    <w:rsid w:val="009F26E1"/>
    <w:rsid w:val="009F633B"/>
    <w:rsid w:val="00A01499"/>
    <w:rsid w:val="00A102BF"/>
    <w:rsid w:val="00A10EC5"/>
    <w:rsid w:val="00A158BD"/>
    <w:rsid w:val="00A22AF1"/>
    <w:rsid w:val="00A23636"/>
    <w:rsid w:val="00A23E8F"/>
    <w:rsid w:val="00A43174"/>
    <w:rsid w:val="00A4359C"/>
    <w:rsid w:val="00A443DF"/>
    <w:rsid w:val="00A4464A"/>
    <w:rsid w:val="00A461D5"/>
    <w:rsid w:val="00A46A9D"/>
    <w:rsid w:val="00A47E78"/>
    <w:rsid w:val="00A55F4B"/>
    <w:rsid w:val="00A55F91"/>
    <w:rsid w:val="00A60023"/>
    <w:rsid w:val="00A61A5E"/>
    <w:rsid w:val="00A831F9"/>
    <w:rsid w:val="00A84F83"/>
    <w:rsid w:val="00A874F9"/>
    <w:rsid w:val="00A87657"/>
    <w:rsid w:val="00A87A9E"/>
    <w:rsid w:val="00A934D8"/>
    <w:rsid w:val="00A96C77"/>
    <w:rsid w:val="00AA3625"/>
    <w:rsid w:val="00AB1C21"/>
    <w:rsid w:val="00AB6C50"/>
    <w:rsid w:val="00AB7CF7"/>
    <w:rsid w:val="00AC2267"/>
    <w:rsid w:val="00AC286D"/>
    <w:rsid w:val="00AC3EC5"/>
    <w:rsid w:val="00AC48B8"/>
    <w:rsid w:val="00AD16F7"/>
    <w:rsid w:val="00AE1C8A"/>
    <w:rsid w:val="00AE477A"/>
    <w:rsid w:val="00AE5E8C"/>
    <w:rsid w:val="00AE7E31"/>
    <w:rsid w:val="00AF1DF0"/>
    <w:rsid w:val="00AF5793"/>
    <w:rsid w:val="00B02C9B"/>
    <w:rsid w:val="00B1533D"/>
    <w:rsid w:val="00B227F2"/>
    <w:rsid w:val="00B24FCD"/>
    <w:rsid w:val="00B26AB5"/>
    <w:rsid w:val="00B26ACF"/>
    <w:rsid w:val="00B26C99"/>
    <w:rsid w:val="00B3092D"/>
    <w:rsid w:val="00B31D46"/>
    <w:rsid w:val="00B3425D"/>
    <w:rsid w:val="00B413D2"/>
    <w:rsid w:val="00B448F2"/>
    <w:rsid w:val="00B44DE8"/>
    <w:rsid w:val="00B46804"/>
    <w:rsid w:val="00B514D9"/>
    <w:rsid w:val="00B62635"/>
    <w:rsid w:val="00B629B6"/>
    <w:rsid w:val="00B6629C"/>
    <w:rsid w:val="00B721CD"/>
    <w:rsid w:val="00B73F9B"/>
    <w:rsid w:val="00B77D02"/>
    <w:rsid w:val="00B879D0"/>
    <w:rsid w:val="00B87C6D"/>
    <w:rsid w:val="00BA5BB8"/>
    <w:rsid w:val="00BA66E8"/>
    <w:rsid w:val="00BA6D3F"/>
    <w:rsid w:val="00BB24E8"/>
    <w:rsid w:val="00BB487C"/>
    <w:rsid w:val="00BB4ACC"/>
    <w:rsid w:val="00BB6CD2"/>
    <w:rsid w:val="00BC75AA"/>
    <w:rsid w:val="00BC7C24"/>
    <w:rsid w:val="00BD0775"/>
    <w:rsid w:val="00BD2A47"/>
    <w:rsid w:val="00BD5223"/>
    <w:rsid w:val="00BE0A46"/>
    <w:rsid w:val="00BE7C82"/>
    <w:rsid w:val="00BF6323"/>
    <w:rsid w:val="00BF7B7F"/>
    <w:rsid w:val="00C000BB"/>
    <w:rsid w:val="00C00AF1"/>
    <w:rsid w:val="00C10FBB"/>
    <w:rsid w:val="00C143CB"/>
    <w:rsid w:val="00C17764"/>
    <w:rsid w:val="00C21997"/>
    <w:rsid w:val="00C23C5E"/>
    <w:rsid w:val="00C257CA"/>
    <w:rsid w:val="00C26C63"/>
    <w:rsid w:val="00C311A0"/>
    <w:rsid w:val="00C32906"/>
    <w:rsid w:val="00C36E21"/>
    <w:rsid w:val="00C42A87"/>
    <w:rsid w:val="00C5197A"/>
    <w:rsid w:val="00C538C4"/>
    <w:rsid w:val="00C53B2F"/>
    <w:rsid w:val="00C574D6"/>
    <w:rsid w:val="00C61EE4"/>
    <w:rsid w:val="00C64583"/>
    <w:rsid w:val="00C70061"/>
    <w:rsid w:val="00C7126C"/>
    <w:rsid w:val="00C72307"/>
    <w:rsid w:val="00C7488B"/>
    <w:rsid w:val="00C748D9"/>
    <w:rsid w:val="00C854EF"/>
    <w:rsid w:val="00C92B8A"/>
    <w:rsid w:val="00C94210"/>
    <w:rsid w:val="00C954B2"/>
    <w:rsid w:val="00C97858"/>
    <w:rsid w:val="00CA254C"/>
    <w:rsid w:val="00CA4B67"/>
    <w:rsid w:val="00CB455F"/>
    <w:rsid w:val="00CB6476"/>
    <w:rsid w:val="00CB7A9A"/>
    <w:rsid w:val="00CB7D3F"/>
    <w:rsid w:val="00CC0981"/>
    <w:rsid w:val="00CC387E"/>
    <w:rsid w:val="00CC41F7"/>
    <w:rsid w:val="00CC4F73"/>
    <w:rsid w:val="00CC603D"/>
    <w:rsid w:val="00CD1A14"/>
    <w:rsid w:val="00CD2696"/>
    <w:rsid w:val="00CD2C79"/>
    <w:rsid w:val="00CD46AB"/>
    <w:rsid w:val="00CD4EC0"/>
    <w:rsid w:val="00CE0093"/>
    <w:rsid w:val="00CE070D"/>
    <w:rsid w:val="00CE3731"/>
    <w:rsid w:val="00CE51B4"/>
    <w:rsid w:val="00CF13A8"/>
    <w:rsid w:val="00CF5929"/>
    <w:rsid w:val="00CF6814"/>
    <w:rsid w:val="00D03347"/>
    <w:rsid w:val="00D043F1"/>
    <w:rsid w:val="00D05E9F"/>
    <w:rsid w:val="00D12E45"/>
    <w:rsid w:val="00D135D8"/>
    <w:rsid w:val="00D21E64"/>
    <w:rsid w:val="00D254F5"/>
    <w:rsid w:val="00D404D4"/>
    <w:rsid w:val="00D44236"/>
    <w:rsid w:val="00D46665"/>
    <w:rsid w:val="00D51D5F"/>
    <w:rsid w:val="00D52941"/>
    <w:rsid w:val="00D5589B"/>
    <w:rsid w:val="00D57BE5"/>
    <w:rsid w:val="00D62CA9"/>
    <w:rsid w:val="00D7075A"/>
    <w:rsid w:val="00D8178A"/>
    <w:rsid w:val="00D81F8E"/>
    <w:rsid w:val="00D85CA2"/>
    <w:rsid w:val="00D916B4"/>
    <w:rsid w:val="00D95DBF"/>
    <w:rsid w:val="00D97B81"/>
    <w:rsid w:val="00DA1EA8"/>
    <w:rsid w:val="00DA2E13"/>
    <w:rsid w:val="00DC030D"/>
    <w:rsid w:val="00DC42EE"/>
    <w:rsid w:val="00DC4697"/>
    <w:rsid w:val="00DC5074"/>
    <w:rsid w:val="00DC5AF9"/>
    <w:rsid w:val="00DC5F13"/>
    <w:rsid w:val="00DE7062"/>
    <w:rsid w:val="00DF5907"/>
    <w:rsid w:val="00DF7EC3"/>
    <w:rsid w:val="00E10D35"/>
    <w:rsid w:val="00E12700"/>
    <w:rsid w:val="00E14558"/>
    <w:rsid w:val="00E2385B"/>
    <w:rsid w:val="00E25572"/>
    <w:rsid w:val="00E26613"/>
    <w:rsid w:val="00E279EA"/>
    <w:rsid w:val="00E32EE3"/>
    <w:rsid w:val="00E33212"/>
    <w:rsid w:val="00E376B2"/>
    <w:rsid w:val="00E41856"/>
    <w:rsid w:val="00E41CAD"/>
    <w:rsid w:val="00E457F5"/>
    <w:rsid w:val="00E50963"/>
    <w:rsid w:val="00E6272F"/>
    <w:rsid w:val="00E64537"/>
    <w:rsid w:val="00E80AA4"/>
    <w:rsid w:val="00E840DB"/>
    <w:rsid w:val="00E858E0"/>
    <w:rsid w:val="00E9027E"/>
    <w:rsid w:val="00E906D9"/>
    <w:rsid w:val="00E95C98"/>
    <w:rsid w:val="00E96C71"/>
    <w:rsid w:val="00EA651F"/>
    <w:rsid w:val="00EA7316"/>
    <w:rsid w:val="00EB10DA"/>
    <w:rsid w:val="00EB5BD8"/>
    <w:rsid w:val="00EB7681"/>
    <w:rsid w:val="00EB7FA9"/>
    <w:rsid w:val="00EC0A31"/>
    <w:rsid w:val="00EC1219"/>
    <w:rsid w:val="00EC60E0"/>
    <w:rsid w:val="00ED5C89"/>
    <w:rsid w:val="00ED6318"/>
    <w:rsid w:val="00ED6512"/>
    <w:rsid w:val="00EE59BF"/>
    <w:rsid w:val="00EE7145"/>
    <w:rsid w:val="00F01B50"/>
    <w:rsid w:val="00F03990"/>
    <w:rsid w:val="00F05404"/>
    <w:rsid w:val="00F10591"/>
    <w:rsid w:val="00F113DB"/>
    <w:rsid w:val="00F15796"/>
    <w:rsid w:val="00F16556"/>
    <w:rsid w:val="00F172C1"/>
    <w:rsid w:val="00F20707"/>
    <w:rsid w:val="00F22F2C"/>
    <w:rsid w:val="00F25B58"/>
    <w:rsid w:val="00F272CD"/>
    <w:rsid w:val="00F27F57"/>
    <w:rsid w:val="00F30F2B"/>
    <w:rsid w:val="00F3404F"/>
    <w:rsid w:val="00F348A7"/>
    <w:rsid w:val="00F43116"/>
    <w:rsid w:val="00F45377"/>
    <w:rsid w:val="00F50A88"/>
    <w:rsid w:val="00F61E0C"/>
    <w:rsid w:val="00F62AF8"/>
    <w:rsid w:val="00F641A5"/>
    <w:rsid w:val="00F648EE"/>
    <w:rsid w:val="00F651C4"/>
    <w:rsid w:val="00F658C6"/>
    <w:rsid w:val="00F71498"/>
    <w:rsid w:val="00F73C96"/>
    <w:rsid w:val="00F867C2"/>
    <w:rsid w:val="00F97D9D"/>
    <w:rsid w:val="00FB1717"/>
    <w:rsid w:val="00FB1EEC"/>
    <w:rsid w:val="00FB62A8"/>
    <w:rsid w:val="00FC7EB1"/>
    <w:rsid w:val="00FD37BF"/>
    <w:rsid w:val="00FD7F3A"/>
    <w:rsid w:val="00FE1ACE"/>
    <w:rsid w:val="00FF0ED2"/>
    <w:rsid w:val="00FF36D0"/>
    <w:rsid w:val="00FF3E45"/>
    <w:rsid w:val="00FF4150"/>
    <w:rsid w:val="00FF644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1660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748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58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5859"/>
  </w:style>
  <w:style w:type="paragraph" w:styleId="Footer">
    <w:name w:val="footer"/>
    <w:basedOn w:val="Normal"/>
    <w:link w:val="FooterChar"/>
    <w:uiPriority w:val="99"/>
    <w:semiHidden/>
    <w:unhideWhenUsed/>
    <w:rsid w:val="005B58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5859"/>
  </w:style>
  <w:style w:type="paragraph" w:styleId="ListParagraph">
    <w:name w:val="List Paragraph"/>
    <w:basedOn w:val="Normal"/>
    <w:uiPriority w:val="34"/>
    <w:qFormat/>
    <w:rsid w:val="00F172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6018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018"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9F2E94-84C1-1848-8274-F736CA4FD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9</Pages>
  <Words>2269</Words>
  <Characters>12935</Characters>
  <Application>Microsoft Macintosh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Julian Michael Chiveral</cp:lastModifiedBy>
  <cp:revision>5</cp:revision>
  <dcterms:created xsi:type="dcterms:W3CDTF">2019-08-29T21:40:00Z</dcterms:created>
  <dcterms:modified xsi:type="dcterms:W3CDTF">2019-09-24T22:40:00Z</dcterms:modified>
</cp:coreProperties>
</file>